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55" w:rsidRPr="00045ED6" w:rsidRDefault="00031B55" w:rsidP="00031B55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5245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B55" w:rsidRPr="00045ED6" w:rsidRDefault="00031B55" w:rsidP="00031B55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ГЛАВА</w:t>
      </w:r>
    </w:p>
    <w:p w:rsidR="00031B55" w:rsidRPr="00045ED6" w:rsidRDefault="00031B55" w:rsidP="00031B55">
      <w:pPr>
        <w:jc w:val="center"/>
        <w:rPr>
          <w:b/>
          <w:color w:val="000000"/>
          <w:sz w:val="32"/>
          <w:szCs w:val="32"/>
        </w:rPr>
      </w:pPr>
      <w:r w:rsidRPr="00045ED6">
        <w:rPr>
          <w:b/>
          <w:color w:val="000000"/>
          <w:sz w:val="32"/>
          <w:szCs w:val="32"/>
        </w:rPr>
        <w:t>СЕЛЬСКОГО ПОСЕЛЕНИЯ НИЖНЕСОРТЫМСКИЙ</w:t>
      </w:r>
    </w:p>
    <w:p w:rsidR="00031B55" w:rsidRPr="00045ED6" w:rsidRDefault="00031B55" w:rsidP="00031B55">
      <w:pPr>
        <w:jc w:val="center"/>
        <w:rPr>
          <w:b/>
          <w:color w:val="000000"/>
          <w:sz w:val="32"/>
          <w:szCs w:val="32"/>
        </w:rPr>
      </w:pPr>
      <w:r w:rsidRPr="00045ED6">
        <w:rPr>
          <w:b/>
          <w:color w:val="000000"/>
          <w:sz w:val="32"/>
          <w:szCs w:val="32"/>
        </w:rPr>
        <w:t>Сургутского муниципального района</w:t>
      </w:r>
    </w:p>
    <w:p w:rsidR="00031B55" w:rsidRPr="00045ED6" w:rsidRDefault="00031B55" w:rsidP="00031B55">
      <w:pPr>
        <w:jc w:val="center"/>
        <w:rPr>
          <w:b/>
          <w:color w:val="000000"/>
          <w:sz w:val="32"/>
          <w:szCs w:val="32"/>
        </w:rPr>
      </w:pPr>
      <w:r w:rsidRPr="00045ED6">
        <w:rPr>
          <w:b/>
          <w:color w:val="000000"/>
          <w:sz w:val="32"/>
          <w:szCs w:val="32"/>
        </w:rPr>
        <w:t>Ханты – Мансийского автономного округа – Югры</w:t>
      </w:r>
    </w:p>
    <w:p w:rsidR="00031B55" w:rsidRPr="00045ED6" w:rsidRDefault="00031B55" w:rsidP="00031B55">
      <w:pPr>
        <w:jc w:val="center"/>
        <w:rPr>
          <w:b/>
          <w:color w:val="000000"/>
          <w:sz w:val="32"/>
          <w:szCs w:val="32"/>
        </w:rPr>
      </w:pPr>
    </w:p>
    <w:p w:rsidR="00031B55" w:rsidRPr="00045ED6" w:rsidRDefault="00031B55" w:rsidP="00031B55">
      <w:pPr>
        <w:jc w:val="center"/>
        <w:rPr>
          <w:b/>
          <w:sz w:val="32"/>
          <w:szCs w:val="32"/>
        </w:rPr>
      </w:pPr>
      <w:r w:rsidRPr="00045ED6">
        <w:rPr>
          <w:b/>
          <w:sz w:val="32"/>
          <w:szCs w:val="32"/>
        </w:rPr>
        <w:t>ПОСТАНОВЛЕНИЕ</w:t>
      </w:r>
    </w:p>
    <w:p w:rsidR="00031B55" w:rsidRDefault="00031B55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</w:p>
    <w:p w:rsidR="00031B55" w:rsidRDefault="00031B55" w:rsidP="00031B55">
      <w:pPr>
        <w:rPr>
          <w:sz w:val="28"/>
          <w:szCs w:val="28"/>
        </w:rPr>
      </w:pPr>
      <w:r>
        <w:rPr>
          <w:sz w:val="28"/>
          <w:szCs w:val="28"/>
        </w:rPr>
        <w:t>«</w:t>
      </w:r>
      <w:r w:rsidR="001C2C3C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1C2C3C">
        <w:rPr>
          <w:sz w:val="28"/>
          <w:szCs w:val="28"/>
        </w:rPr>
        <w:t xml:space="preserve"> октября </w:t>
      </w:r>
      <w:r>
        <w:rPr>
          <w:sz w:val="28"/>
          <w:szCs w:val="28"/>
        </w:rPr>
        <w:t>2025 года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C2C3C">
        <w:rPr>
          <w:sz w:val="28"/>
          <w:szCs w:val="28"/>
        </w:rPr>
        <w:tab/>
        <w:t xml:space="preserve">    </w:t>
      </w:r>
      <w:r w:rsidR="001C2C3C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№ </w:t>
      </w:r>
      <w:r w:rsidR="001C2C3C">
        <w:rPr>
          <w:sz w:val="28"/>
          <w:szCs w:val="28"/>
        </w:rPr>
        <w:t>25</w:t>
      </w:r>
    </w:p>
    <w:p w:rsidR="00031B55" w:rsidRDefault="00031B55" w:rsidP="00031B55">
      <w:pPr>
        <w:jc w:val="both"/>
        <w:rPr>
          <w:sz w:val="28"/>
          <w:szCs w:val="28"/>
        </w:rPr>
      </w:pPr>
      <w:r>
        <w:rPr>
          <w:sz w:val="28"/>
          <w:szCs w:val="28"/>
        </w:rPr>
        <w:t>п.Нижнесортымский</w:t>
      </w:r>
    </w:p>
    <w:p w:rsidR="00031B55" w:rsidRDefault="00031B55" w:rsidP="00031B55">
      <w:pPr>
        <w:jc w:val="both"/>
      </w:pPr>
    </w:p>
    <w:tbl>
      <w:tblPr>
        <w:tblW w:w="0" w:type="auto"/>
        <w:tblLayout w:type="fixed"/>
        <w:tblLook w:val="01E0"/>
      </w:tblPr>
      <w:tblGrid>
        <w:gridCol w:w="5688"/>
        <w:gridCol w:w="3883"/>
      </w:tblGrid>
      <w:tr w:rsidR="00031B55" w:rsidTr="00486461">
        <w:tc>
          <w:tcPr>
            <w:tcW w:w="56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31B55" w:rsidRDefault="00031B55" w:rsidP="00486461">
            <w:pPr>
              <w:jc w:val="both"/>
              <w:rPr>
                <w:sz w:val="28"/>
                <w:szCs w:val="28"/>
              </w:rPr>
            </w:pPr>
          </w:p>
          <w:p w:rsidR="00031B55" w:rsidRDefault="00031B55" w:rsidP="004864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</w:t>
            </w:r>
          </w:p>
        </w:tc>
        <w:tc>
          <w:tcPr>
            <w:tcW w:w="38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031B55" w:rsidRDefault="00031B55" w:rsidP="00486461">
            <w:pPr>
              <w:rPr>
                <w:sz w:val="28"/>
                <w:szCs w:val="28"/>
              </w:rPr>
            </w:pPr>
          </w:p>
        </w:tc>
      </w:tr>
    </w:tbl>
    <w:p w:rsidR="00031B55" w:rsidRDefault="00031B55" w:rsidP="00031B55">
      <w:pPr>
        <w:pStyle w:val="af5"/>
      </w:pPr>
    </w:p>
    <w:p w:rsidR="00031B55" w:rsidRDefault="00031B55" w:rsidP="00031B55">
      <w:pPr>
        <w:pStyle w:val="af5"/>
        <w:ind w:firstLine="708"/>
        <w:jc w:val="both"/>
      </w:pPr>
      <w:r>
        <w:rPr>
          <w:color w:val="000000"/>
          <w:szCs w:val="28"/>
        </w:rPr>
        <w:t xml:space="preserve">В соответствии со статьёй 47 Федерального закона </w:t>
      </w:r>
      <w:hyperlink r:id="rId8" w:history="1">
        <w:r>
          <w:rPr>
            <w:rStyle w:val="ac"/>
            <w:bCs/>
            <w:color w:val="000000"/>
            <w:szCs w:val="28"/>
            <w:u w:val="none"/>
            <w:shd w:val="clear" w:color="auto" w:fill="FFFFFF"/>
          </w:rPr>
          <w:t xml:space="preserve"> от 20.03.2025 № 33-ФЗ «Об общих принципах организации местного самоуправления в единой системе публичной власти</w:t>
        </w:r>
      </w:hyperlink>
      <w:r>
        <w:rPr>
          <w:color w:val="000000"/>
          <w:szCs w:val="28"/>
        </w:rPr>
        <w:t>», статьей</w:t>
      </w:r>
      <w:r>
        <w:t xml:space="preserve"> 48 устава сельского поселения Нижнесортымский, в целях обеспечения участия населения сельского поселения Нижнесортымский в осуществлении местного самоуправления:</w:t>
      </w:r>
    </w:p>
    <w:p w:rsidR="00031B55" w:rsidRPr="00CF40D6" w:rsidRDefault="00031B55" w:rsidP="00031B55">
      <w:pPr>
        <w:pStyle w:val="af5"/>
        <w:ind w:right="-2" w:firstLine="585"/>
        <w:jc w:val="both"/>
        <w:rPr>
          <w:color w:val="000000" w:themeColor="text1"/>
          <w:szCs w:val="28"/>
        </w:rPr>
      </w:pPr>
      <w:r w:rsidRPr="00CF40D6">
        <w:rPr>
          <w:color w:val="000000" w:themeColor="text1"/>
          <w:szCs w:val="28"/>
        </w:rPr>
        <w:t xml:space="preserve">1. Назначить по инициативе главы сельского поселения Нижнесортымский публичные слушания по проекту решения Совета депутатов сельского поселения Нижнесортымский «О внесении изменений в устав сельского поселения Нижнесортымский» согласно приложению 1 на  05 ноября 2025 года в 17.30 часов в здании Муниципального бюджетного учреждения «Культурно-досуговый центр «Кристалл», расположенного по адресу: п.Нижнесортымский ул.Хусаинова, д.1. </w:t>
      </w:r>
    </w:p>
    <w:p w:rsidR="00031B55" w:rsidRPr="00CF40D6" w:rsidRDefault="00031B55" w:rsidP="00031B55">
      <w:pPr>
        <w:pStyle w:val="af5"/>
        <w:ind w:right="-2" w:firstLine="585"/>
        <w:jc w:val="both"/>
        <w:rPr>
          <w:color w:val="000000" w:themeColor="text1"/>
          <w:szCs w:val="28"/>
        </w:rPr>
      </w:pPr>
      <w:r w:rsidRPr="00CF40D6">
        <w:rPr>
          <w:color w:val="000000" w:themeColor="text1"/>
          <w:szCs w:val="28"/>
        </w:rPr>
        <w:t>2. Создать организационный комитет по проведению публичных слушаний по проекту решения Совета депутатов сельского поселения Нижнесортымский «О внесении изменений в устав сельского поселения Нижнесортымский» согласно приложению 2.</w:t>
      </w:r>
    </w:p>
    <w:p w:rsidR="00031B55" w:rsidRPr="00CF40D6" w:rsidRDefault="00031B55" w:rsidP="00031B55">
      <w:pPr>
        <w:pStyle w:val="af5"/>
        <w:ind w:right="-2" w:firstLine="585"/>
        <w:jc w:val="both"/>
        <w:rPr>
          <w:color w:val="000000" w:themeColor="text1"/>
          <w:szCs w:val="28"/>
        </w:rPr>
      </w:pPr>
      <w:r w:rsidRPr="00CF40D6">
        <w:rPr>
          <w:color w:val="000000" w:themeColor="text1"/>
          <w:szCs w:val="28"/>
        </w:rPr>
        <w:t xml:space="preserve">3. Настоящее постановление опубликовать </w:t>
      </w:r>
      <w:r w:rsidR="001C2C3C">
        <w:rPr>
          <w:color w:val="000000" w:themeColor="text1"/>
          <w:szCs w:val="28"/>
        </w:rPr>
        <w:t xml:space="preserve">и </w:t>
      </w:r>
      <w:r w:rsidR="001C2C3C" w:rsidRPr="00896003">
        <w:rPr>
          <w:szCs w:val="28"/>
        </w:rPr>
        <w:t>разместить на официальном сайте администрации сельского поселения Нижнесортымский</w:t>
      </w:r>
      <w:r w:rsidR="001C2C3C" w:rsidRPr="00F06DD2">
        <w:rPr>
          <w:color w:val="000000"/>
          <w:szCs w:val="28"/>
        </w:rPr>
        <w:t xml:space="preserve"> </w:t>
      </w:r>
      <w:r w:rsidRPr="00CF40D6">
        <w:rPr>
          <w:color w:val="000000" w:themeColor="text1"/>
          <w:szCs w:val="28"/>
        </w:rPr>
        <w:t>одновременно с решением Совета депутатов сельского поселения Нижнесортымский от 18.01.2018 № 191 «</w:t>
      </w:r>
      <w:r w:rsidRPr="00CF40D6">
        <w:rPr>
          <w:bCs/>
          <w:color w:val="000000" w:themeColor="text1"/>
          <w:szCs w:val="28"/>
        </w:rPr>
        <w:t>О Порядке учёта предложений по проекту устава сельского поселения Нижнесортымский, проекту решения Совета депутатов сельского поселения Нижнесортымский о внесении изменений и дополнений в устав сельского поселения Нижнесортымский и участия граждан в его обсуждении</w:t>
      </w:r>
      <w:r w:rsidRPr="00CF40D6">
        <w:rPr>
          <w:color w:val="000000" w:themeColor="text1"/>
          <w:szCs w:val="28"/>
        </w:rPr>
        <w:t>» и разместить на официальном сайте администрации сельского поселения Нижнесортымский, и на Платформе обратной связи в федеральной государственной информационной системе «Единый портал государственных и муниципальных услуг (функций)».</w:t>
      </w:r>
    </w:p>
    <w:p w:rsidR="00031B55" w:rsidRPr="00CF40D6" w:rsidRDefault="00031B55" w:rsidP="00031B55">
      <w:pPr>
        <w:ind w:right="-2" w:firstLine="708"/>
        <w:jc w:val="both"/>
        <w:rPr>
          <w:color w:val="000000" w:themeColor="text1"/>
          <w:sz w:val="28"/>
          <w:szCs w:val="28"/>
        </w:rPr>
      </w:pPr>
      <w:r w:rsidRPr="00CF40D6">
        <w:rPr>
          <w:color w:val="000000" w:themeColor="text1"/>
          <w:sz w:val="28"/>
          <w:szCs w:val="28"/>
        </w:rPr>
        <w:lastRenderedPageBreak/>
        <w:t>3. Замечания и предложения по проекту решения Совета депутатов сельского поселения Нижнесортымский «О внесении изменений в устав сельского поселения Нижнесортымский» с указанием фамилии, имени, отчества (последнее - при наличии), даты рождения, адреса места жительства и контактного телефона направляются жителями сельского поселения Нижнесортымский в организационный комитет по проведению публичных слушаний до 13.00 часов  05 ноября 2025 года в письменной форме или электронной форме:</w:t>
      </w:r>
    </w:p>
    <w:p w:rsidR="00031B55" w:rsidRPr="00CF40D6" w:rsidRDefault="00031B55" w:rsidP="00031B55">
      <w:pPr>
        <w:ind w:right="-2" w:firstLine="585"/>
        <w:jc w:val="both"/>
        <w:rPr>
          <w:color w:val="000000" w:themeColor="text1"/>
          <w:sz w:val="28"/>
          <w:szCs w:val="28"/>
        </w:rPr>
      </w:pPr>
      <w:r w:rsidRPr="00CF40D6">
        <w:rPr>
          <w:color w:val="000000" w:themeColor="text1"/>
          <w:sz w:val="28"/>
          <w:szCs w:val="28"/>
        </w:rPr>
        <w:t xml:space="preserve">- в письменной форме по адресу: п. Нижнесортымский пер.Таежный, д.2; </w:t>
      </w:r>
    </w:p>
    <w:p w:rsidR="00031B55" w:rsidRDefault="00031B55" w:rsidP="00031B55">
      <w:pPr>
        <w:ind w:right="-2" w:firstLine="585"/>
        <w:jc w:val="both"/>
        <w:rPr>
          <w:color w:val="000000" w:themeColor="text1"/>
          <w:sz w:val="28"/>
          <w:szCs w:val="28"/>
        </w:rPr>
      </w:pPr>
      <w:r w:rsidRPr="00CF40D6">
        <w:rPr>
          <w:color w:val="000000" w:themeColor="text1"/>
          <w:sz w:val="28"/>
          <w:szCs w:val="28"/>
        </w:rPr>
        <w:t xml:space="preserve">- в электронной форме: по электронной почте: </w:t>
      </w:r>
      <w:hyperlink r:id="rId9" w:tooltip="http://adm_sortym@mail.ru" w:history="1">
        <w:r w:rsidRPr="00CF40D6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adm</w:t>
        </w:r>
        <w:r w:rsidRPr="00CF40D6">
          <w:rPr>
            <w:rStyle w:val="ac"/>
            <w:color w:val="000000" w:themeColor="text1"/>
            <w:sz w:val="28"/>
            <w:szCs w:val="28"/>
            <w:u w:val="none"/>
          </w:rPr>
          <w:t>_</w:t>
        </w:r>
        <w:r w:rsidRPr="00CF40D6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sortym</w:t>
        </w:r>
        <w:r w:rsidRPr="00CF40D6">
          <w:rPr>
            <w:rStyle w:val="ac"/>
            <w:color w:val="000000" w:themeColor="text1"/>
            <w:sz w:val="28"/>
            <w:szCs w:val="28"/>
            <w:u w:val="none"/>
          </w:rPr>
          <w:t>@</w:t>
        </w:r>
        <w:r w:rsidRPr="00CF40D6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CF40D6">
          <w:rPr>
            <w:rStyle w:val="ac"/>
            <w:color w:val="000000" w:themeColor="text1"/>
            <w:sz w:val="28"/>
            <w:szCs w:val="28"/>
            <w:u w:val="none"/>
          </w:rPr>
          <w:t>.</w:t>
        </w:r>
        <w:r w:rsidRPr="00CF40D6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ru</w:t>
        </w:r>
      </w:hyperlink>
      <w:r w:rsidRPr="00CF40D6">
        <w:rPr>
          <w:color w:val="000000" w:themeColor="text1"/>
          <w:sz w:val="28"/>
          <w:szCs w:val="28"/>
        </w:rPr>
        <w:t>, а также с использованием федеральной государственной информационной системы «Единый портал государственных и муниципальных услуг (функций)» - Единый портал.</w:t>
      </w:r>
    </w:p>
    <w:p w:rsidR="00031B55" w:rsidRPr="00CF40D6" w:rsidRDefault="00031B55" w:rsidP="00031B55">
      <w:pPr>
        <w:ind w:right="-2" w:firstLine="585"/>
        <w:jc w:val="both"/>
        <w:rPr>
          <w:color w:val="000000" w:themeColor="text1"/>
          <w:sz w:val="28"/>
          <w:szCs w:val="28"/>
        </w:rPr>
      </w:pPr>
    </w:p>
    <w:p w:rsidR="00031B55" w:rsidRDefault="00031B55" w:rsidP="00031B55">
      <w:pPr>
        <w:jc w:val="both"/>
        <w:rPr>
          <w:sz w:val="28"/>
          <w:szCs w:val="28"/>
        </w:rPr>
      </w:pPr>
    </w:p>
    <w:p w:rsidR="00031B55" w:rsidRDefault="00031B55" w:rsidP="00031B55">
      <w:pPr>
        <w:jc w:val="both"/>
        <w:rPr>
          <w:sz w:val="28"/>
          <w:szCs w:val="28"/>
        </w:rPr>
      </w:pPr>
      <w:r>
        <w:rPr>
          <w:sz w:val="28"/>
          <w:szCs w:val="28"/>
        </w:rPr>
        <w:t>И.п.главы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Е.А.Волошина</w:t>
      </w:r>
    </w:p>
    <w:p w:rsidR="00031B55" w:rsidRDefault="00031B55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</w:p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Default="00031B55" w:rsidP="00031B55"/>
    <w:p w:rsidR="00031B55" w:rsidRPr="00031B55" w:rsidRDefault="00031B55" w:rsidP="00031B55"/>
    <w:p w:rsidR="00031B55" w:rsidRDefault="00031B55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</w:p>
    <w:p w:rsidR="00031B55" w:rsidRDefault="00031B55">
      <w:pPr>
        <w:pStyle w:val="5"/>
        <w:spacing w:before="0" w:after="0"/>
        <w:jc w:val="center"/>
        <w:rPr>
          <w:rFonts w:ascii="Times New Roman" w:hAnsi="Times New Roman"/>
          <w:b w:val="0"/>
          <w:i w:val="0"/>
          <w:color w:val="000000"/>
          <w:sz w:val="32"/>
          <w:szCs w:val="32"/>
        </w:rPr>
      </w:pPr>
    </w:p>
    <w:p w:rsidR="00191098" w:rsidRDefault="00083070">
      <w:pPr>
        <w:tabs>
          <w:tab w:val="left" w:pos="3570"/>
        </w:tabs>
        <w:rPr>
          <w:bCs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8A7C20">
        <w:rPr>
          <w:sz w:val="20"/>
          <w:szCs w:val="20"/>
        </w:rPr>
        <w:tab/>
      </w:r>
      <w:r w:rsidR="001C2C3C">
        <w:rPr>
          <w:sz w:val="20"/>
          <w:szCs w:val="20"/>
        </w:rPr>
        <w:tab/>
      </w:r>
      <w:r>
        <w:rPr>
          <w:bCs/>
        </w:rPr>
        <w:t xml:space="preserve">Приложение 1 к постановлению </w:t>
      </w:r>
    </w:p>
    <w:p w:rsidR="00191098" w:rsidRDefault="0008307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главы сельского поселения</w:t>
      </w:r>
    </w:p>
    <w:p w:rsidR="00191098" w:rsidRDefault="0008307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Нижнесортымский</w:t>
      </w:r>
    </w:p>
    <w:p w:rsidR="00191098" w:rsidRDefault="00083070">
      <w:pPr>
        <w:pStyle w:val="ConsPlusTitle"/>
        <w:widowControl/>
        <w:ind w:left="5664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от «</w:t>
      </w:r>
      <w:r w:rsidR="001C2C3C">
        <w:rPr>
          <w:rFonts w:ascii="Times New Roman" w:hAnsi="Times New Roman" w:cs="Times New Roman"/>
          <w:b w:val="0"/>
          <w:bCs w:val="0"/>
          <w:sz w:val="24"/>
          <w:szCs w:val="24"/>
        </w:rPr>
        <w:t>24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»</w:t>
      </w:r>
      <w:r w:rsidR="001C2C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октября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2025</w:t>
      </w:r>
      <w:r w:rsidR="001C2C3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года № </w:t>
      </w:r>
      <w:r w:rsidR="001C2C3C">
        <w:rPr>
          <w:rFonts w:ascii="Times New Roman" w:hAnsi="Times New Roman" w:cs="Times New Roman"/>
          <w:b w:val="0"/>
          <w:bCs w:val="0"/>
          <w:sz w:val="24"/>
          <w:szCs w:val="24"/>
        </w:rPr>
        <w:t>25</w:t>
      </w:r>
    </w:p>
    <w:p w:rsidR="00191098" w:rsidRDefault="00191098">
      <w:pPr>
        <w:jc w:val="center"/>
        <w:rPr>
          <w:sz w:val="28"/>
          <w:szCs w:val="28"/>
        </w:rPr>
      </w:pPr>
    </w:p>
    <w:p w:rsidR="00191098" w:rsidRDefault="00191098">
      <w:pPr>
        <w:pStyle w:val="ConsPlusTitle"/>
        <w:widowControl/>
        <w:ind w:left="5664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08307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 - ПРОЕКТ</w:t>
      </w:r>
    </w:p>
    <w:p w:rsidR="00191098" w:rsidRDefault="00083070">
      <w:pPr>
        <w:rPr>
          <w:sz w:val="28"/>
          <w:szCs w:val="28"/>
        </w:rPr>
      </w:pPr>
      <w:r>
        <w:rPr>
          <w:sz w:val="28"/>
          <w:szCs w:val="28"/>
        </w:rPr>
        <w:t>___ __________ 2024 года                                                                                 № ____</w:t>
      </w:r>
    </w:p>
    <w:p w:rsidR="00191098" w:rsidRDefault="00083070">
      <w:pPr>
        <w:rPr>
          <w:sz w:val="28"/>
          <w:szCs w:val="28"/>
        </w:rPr>
      </w:pPr>
      <w:r>
        <w:rPr>
          <w:sz w:val="28"/>
          <w:szCs w:val="28"/>
        </w:rPr>
        <w:t>п.Нижнесортымский</w:t>
      </w:r>
    </w:p>
    <w:p w:rsidR="00191098" w:rsidRDefault="00191098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688"/>
        <w:gridCol w:w="3883"/>
      </w:tblGrid>
      <w:tr w:rsidR="00191098">
        <w:tc>
          <w:tcPr>
            <w:tcW w:w="5688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191098" w:rsidRDefault="00083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</w:t>
            </w:r>
          </w:p>
          <w:p w:rsidR="00191098" w:rsidRDefault="00083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устав сельского поселения</w:t>
            </w:r>
          </w:p>
          <w:p w:rsidR="00191098" w:rsidRDefault="000830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Нижнесортымский</w:t>
            </w:r>
          </w:p>
        </w:tc>
        <w:tc>
          <w:tcPr>
            <w:tcW w:w="38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noWrap/>
          </w:tcPr>
          <w:p w:rsidR="00191098" w:rsidRDefault="00191098">
            <w:pPr>
              <w:rPr>
                <w:sz w:val="28"/>
                <w:szCs w:val="28"/>
              </w:rPr>
            </w:pPr>
          </w:p>
        </w:tc>
      </w:tr>
    </w:tbl>
    <w:p w:rsidR="00191098" w:rsidRDefault="00191098">
      <w:pPr>
        <w:pStyle w:val="af5"/>
        <w:jc w:val="both"/>
        <w:rPr>
          <w:szCs w:val="28"/>
        </w:rPr>
      </w:pPr>
    </w:p>
    <w:p w:rsidR="00191098" w:rsidRDefault="00083070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ab/>
        <w:t xml:space="preserve">В целях приведения устава сельского поселения Нижнесортымский в соответствие с </w:t>
      </w:r>
      <w:r>
        <w:rPr>
          <w:color w:val="000000"/>
          <w:sz w:val="28"/>
          <w:szCs w:val="28"/>
          <w:shd w:val="clear" w:color="auto" w:fill="FFFFFF"/>
        </w:rPr>
        <w:t xml:space="preserve">Федеральным законом </w:t>
      </w:r>
      <w:hyperlink r:id="rId10" w:history="1">
        <w:r>
          <w:rPr>
            <w:rStyle w:val="ac"/>
            <w:bCs/>
            <w:color w:val="000000"/>
            <w:sz w:val="28"/>
            <w:szCs w:val="28"/>
            <w:u w:val="none"/>
            <w:shd w:val="clear" w:color="auto" w:fill="FFFFFF"/>
          </w:rPr>
          <w:t xml:space="preserve"> от 20.03.2025 № 33-ФЗ «Об общих принципах организации местного самоуправления в единой системе публичной власти</w:t>
        </w:r>
      </w:hyperlink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  <w:shd w:val="clear" w:color="auto" w:fill="FFFFFF"/>
        </w:rPr>
        <w:t>,</w:t>
      </w:r>
    </w:p>
    <w:p w:rsidR="00191098" w:rsidRDefault="00191098">
      <w:pPr>
        <w:jc w:val="center"/>
        <w:rPr>
          <w:sz w:val="28"/>
          <w:szCs w:val="28"/>
        </w:rPr>
      </w:pPr>
    </w:p>
    <w:p w:rsidR="00191098" w:rsidRDefault="00083070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 сельского поселения Нижнесортымский решил:</w:t>
      </w:r>
    </w:p>
    <w:p w:rsidR="00191098" w:rsidRDefault="00191098">
      <w:pPr>
        <w:jc w:val="both"/>
        <w:rPr>
          <w:sz w:val="28"/>
          <w:szCs w:val="28"/>
        </w:rPr>
      </w:pPr>
    </w:p>
    <w:p w:rsidR="00645C2D" w:rsidRDefault="00083070">
      <w:pPr>
        <w:pStyle w:val="af5"/>
        <w:ind w:firstLine="708"/>
        <w:jc w:val="both"/>
        <w:rPr>
          <w:szCs w:val="28"/>
        </w:rPr>
      </w:pPr>
      <w:r>
        <w:rPr>
          <w:szCs w:val="28"/>
        </w:rPr>
        <w:t>1. Внести изменения в устав сельского поселения Нижнесортымский, принятый решением Совета депутатов сельского поселения Нижнесортымский от 21.11.2005 № 6,</w:t>
      </w:r>
      <w:r w:rsidR="00645C2D">
        <w:rPr>
          <w:szCs w:val="28"/>
        </w:rPr>
        <w:t xml:space="preserve"> </w:t>
      </w:r>
    </w:p>
    <w:p w:rsidR="00191098" w:rsidRDefault="00083070">
      <w:pPr>
        <w:pStyle w:val="af5"/>
        <w:ind w:firstLine="708"/>
        <w:jc w:val="both"/>
        <w:rPr>
          <w:szCs w:val="28"/>
        </w:rPr>
      </w:pPr>
      <w:r>
        <w:rPr>
          <w:szCs w:val="28"/>
        </w:rPr>
        <w:t>согласно приложению.</w:t>
      </w:r>
    </w:p>
    <w:p w:rsidR="00191098" w:rsidRDefault="00083070">
      <w:pPr>
        <w:pStyle w:val="af5"/>
        <w:ind w:firstLine="708"/>
        <w:jc w:val="both"/>
        <w:rPr>
          <w:szCs w:val="28"/>
        </w:rPr>
      </w:pPr>
      <w:r>
        <w:rPr>
          <w:szCs w:val="28"/>
        </w:rPr>
        <w:t>2. Направить настоящее решение в Управление Министерства юстиции Российской Федерации по Ханты-Мансийскому автономному округу – Югре в установленные законодательством сроки для государственной регистрации.</w:t>
      </w:r>
    </w:p>
    <w:p w:rsidR="00191098" w:rsidRPr="00645C2D" w:rsidRDefault="00083070">
      <w:pPr>
        <w:pStyle w:val="af5"/>
        <w:ind w:firstLine="708"/>
        <w:jc w:val="both"/>
        <w:rPr>
          <w:color w:val="000000" w:themeColor="text1"/>
          <w:szCs w:val="28"/>
        </w:rPr>
      </w:pPr>
      <w:r>
        <w:rPr>
          <w:szCs w:val="28"/>
        </w:rPr>
        <w:t xml:space="preserve">3. </w:t>
      </w:r>
      <w:r w:rsidRPr="00645C2D">
        <w:rPr>
          <w:color w:val="000000" w:themeColor="text1"/>
          <w:szCs w:val="28"/>
          <w:highlight w:val="white"/>
        </w:rPr>
        <w:t>Опубликовать</w:t>
      </w:r>
      <w:r w:rsidRPr="00645C2D">
        <w:rPr>
          <w:color w:val="000000" w:themeColor="text1"/>
          <w:szCs w:val="28"/>
        </w:rPr>
        <w:t xml:space="preserve"> настоящее решение и разместить на официальном сайте органов местного самоуправления сельского поселения Нижнесортымский после государственной регистрации в установленные законодательством сроки.</w:t>
      </w:r>
    </w:p>
    <w:p w:rsidR="00191098" w:rsidRPr="00645C2D" w:rsidRDefault="00083070">
      <w:pPr>
        <w:pStyle w:val="af5"/>
        <w:ind w:firstLine="708"/>
        <w:jc w:val="both"/>
        <w:rPr>
          <w:color w:val="000000" w:themeColor="text1"/>
          <w:szCs w:val="28"/>
        </w:rPr>
      </w:pPr>
      <w:r w:rsidRPr="00645C2D">
        <w:rPr>
          <w:color w:val="000000" w:themeColor="text1"/>
          <w:szCs w:val="28"/>
        </w:rPr>
        <w:t>4. Настоящее решение вступает в силу после его официального опубликования.</w:t>
      </w:r>
    </w:p>
    <w:p w:rsidR="00191098" w:rsidRDefault="00191098">
      <w:pPr>
        <w:pStyle w:val="af5"/>
        <w:jc w:val="both"/>
        <w:rPr>
          <w:color w:val="000000"/>
          <w:szCs w:val="28"/>
        </w:rPr>
      </w:pPr>
    </w:p>
    <w:p w:rsidR="00191098" w:rsidRDefault="00191098">
      <w:pPr>
        <w:rPr>
          <w:sz w:val="28"/>
          <w:szCs w:val="28"/>
        </w:rPr>
      </w:pPr>
    </w:p>
    <w:p w:rsidR="00191098" w:rsidRDefault="00083070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</w:t>
      </w:r>
    </w:p>
    <w:p w:rsidR="00191098" w:rsidRDefault="00083070">
      <w:pPr>
        <w:rPr>
          <w:szCs w:val="28"/>
        </w:rPr>
      </w:pPr>
      <w:r>
        <w:rPr>
          <w:sz w:val="28"/>
          <w:szCs w:val="28"/>
        </w:rPr>
        <w:t>Нижнесортымский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П.В. Рымарев</w:t>
      </w:r>
    </w:p>
    <w:p w:rsidR="00191098" w:rsidRDefault="00191098">
      <w:pPr>
        <w:rPr>
          <w:sz w:val="20"/>
          <w:szCs w:val="20"/>
        </w:rPr>
      </w:pPr>
    </w:p>
    <w:p w:rsidR="00191098" w:rsidRDefault="00191098"/>
    <w:p w:rsidR="00191098" w:rsidRDefault="00191098">
      <w:pPr>
        <w:jc w:val="center"/>
        <w:rPr>
          <w:sz w:val="28"/>
          <w:szCs w:val="28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C2C3C" w:rsidRDefault="001C2C3C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C2C3C" w:rsidRDefault="001C2C3C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63710" w:rsidRDefault="00B6371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083070">
      <w:pPr>
        <w:ind w:left="5664" w:firstLine="708"/>
      </w:pPr>
      <w:r>
        <w:lastRenderedPageBreak/>
        <w:t>Приложение к решению</w:t>
      </w:r>
    </w:p>
    <w:p w:rsidR="00191098" w:rsidRDefault="00083070">
      <w:r>
        <w:tab/>
      </w:r>
      <w:r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>
        <w:t>Совета депутатов сельского</w:t>
      </w:r>
    </w:p>
    <w:p w:rsidR="00191098" w:rsidRDefault="00083070">
      <w:r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>
        <w:t xml:space="preserve">поселения Нижнесортымский </w:t>
      </w:r>
    </w:p>
    <w:p w:rsidR="00191098" w:rsidRDefault="00083070">
      <w:r>
        <w:tab/>
      </w:r>
      <w:r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 w:rsidR="00645C2D">
        <w:tab/>
      </w:r>
      <w:r>
        <w:t>от «__»________ 2025</w:t>
      </w:r>
      <w:r w:rsidR="00645C2D">
        <w:t xml:space="preserve"> </w:t>
      </w:r>
      <w:r>
        <w:t>года № __</w:t>
      </w:r>
    </w:p>
    <w:p w:rsidR="00191098" w:rsidRDefault="00191098"/>
    <w:p w:rsidR="00191098" w:rsidRDefault="00083070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 xml:space="preserve">Изменения </w:t>
      </w:r>
    </w:p>
    <w:p w:rsidR="00191098" w:rsidRDefault="00083070">
      <w:pPr>
        <w:pStyle w:val="1"/>
        <w:spacing w:before="0" w:after="0"/>
        <w:rPr>
          <w:rFonts w:ascii="Times New Roman" w:hAnsi="Times New Roman"/>
          <w:b w:val="0"/>
          <w:color w:val="000000"/>
          <w:sz w:val="28"/>
          <w:szCs w:val="28"/>
        </w:rPr>
      </w:pPr>
      <w:r>
        <w:rPr>
          <w:rFonts w:ascii="Times New Roman" w:hAnsi="Times New Roman"/>
          <w:b w:val="0"/>
          <w:color w:val="000000"/>
          <w:sz w:val="28"/>
          <w:szCs w:val="28"/>
        </w:rPr>
        <w:t>в устав сельского</w:t>
      </w:r>
      <w:r w:rsidR="008A7C20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  <w:szCs w:val="28"/>
        </w:rPr>
        <w:t>поселения Нижнесортымский</w:t>
      </w:r>
    </w:p>
    <w:p w:rsidR="00191098" w:rsidRDefault="00191098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08307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1. В абзаце третьем части 2 статьи 1 слова «</w:t>
      </w:r>
      <w:r>
        <w:rPr>
          <w:color w:val="000000"/>
          <w:sz w:val="28"/>
          <w:szCs w:val="28"/>
        </w:rPr>
        <w:t xml:space="preserve">с частью 5 статьей 9.1 Федерального закона от 06.10.2003 № 131-ФЗ «Об общих принципах организации местного самоуправления в Российской Федерации» заменить словами «с частью 5 статьи 7 </w:t>
      </w:r>
      <w:r>
        <w:rPr>
          <w:color w:val="000000"/>
          <w:sz w:val="28"/>
          <w:szCs w:val="28"/>
          <w:shd w:val="clear" w:color="auto" w:fill="FFFFFF"/>
        </w:rPr>
        <w:t>Федерального закона от 20 марта 2025 года № 33-ФЗ «Об общих принципах организации местного самоуправления в единой системе публичной власти».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2. В части 2 статьи 5.1 слова «</w:t>
      </w:r>
      <w:r>
        <w:rPr>
          <w:color w:val="000000"/>
          <w:sz w:val="28"/>
          <w:szCs w:val="28"/>
        </w:rPr>
        <w:t>со статьёй 19 Федерального закона от 06.10.2003 № 131-ФЗ «Об общих принципах организации местного самоуправления в Российской Федерации» заменить словами «с Федеральным законом от 20 марта 2025 года № 33-ФЗ «Об общих принципах организации местного самоуправления в единой системе публичной власти».</w:t>
      </w:r>
    </w:p>
    <w:p w:rsidR="00191098" w:rsidRDefault="00083070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3</w:t>
      </w:r>
      <w:r>
        <w:rPr>
          <w:color w:val="000000"/>
          <w:sz w:val="28"/>
          <w:szCs w:val="28"/>
          <w:highlight w:val="white"/>
          <w:shd w:val="clear" w:color="auto" w:fill="FFFFFF"/>
        </w:rPr>
        <w:t>. В статье 6: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  <w:shd w:val="clear" w:color="auto" w:fill="FFFFFF"/>
        </w:rPr>
        <w:t>3.1. Часть 1 изложить в следующей редакции: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«1. </w:t>
      </w:r>
      <w:r>
        <w:rPr>
          <w:color w:val="000000"/>
          <w:sz w:val="28"/>
          <w:szCs w:val="28"/>
          <w:highlight w:val="white"/>
        </w:rPr>
        <w:t xml:space="preserve">В целях решения непосредственно населением вопросов </w:t>
      </w:r>
      <w:r>
        <w:rPr>
          <w:color w:val="000000"/>
          <w:sz w:val="28"/>
          <w:szCs w:val="28"/>
          <w:highlight w:val="white"/>
          <w:shd w:val="clear" w:color="auto" w:fill="FFFFFF"/>
        </w:rPr>
        <w:t>непосредственного обеспечения жизнедеятельности населения</w:t>
      </w:r>
      <w:r>
        <w:rPr>
          <w:color w:val="000000"/>
          <w:sz w:val="28"/>
          <w:szCs w:val="28"/>
          <w:highlight w:val="white"/>
        </w:rPr>
        <w:t xml:space="preserve"> на территории поселения проводится местный референдум.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На местном референдуме также решаются вопросы введения и использования разовых платежей граждан, осуществляемых для решения конкретных вопросов непосредственного обеспечения жизнедеятельности населения.».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3.2. В абзаце втором части 5 слова «администрации поселения» заменить словами «главы поселения».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3.3. Часть 9 изложить в следующей редакции:</w:t>
      </w:r>
    </w:p>
    <w:p w:rsidR="00191098" w:rsidRDefault="00083070">
      <w:pPr>
        <w:ind w:firstLine="708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«9. </w:t>
      </w:r>
      <w:r>
        <w:rPr>
          <w:sz w:val="28"/>
          <w:szCs w:val="28"/>
          <w:highlight w:val="white"/>
        </w:rPr>
        <w:t>Итоги голосования и принятое на местном референдуме решение подлежат официальному опубликованию.».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Часть 10 статьи 7 изложить в следующей редакции: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«10. </w:t>
      </w:r>
      <w:r>
        <w:rPr>
          <w:color w:val="000000"/>
          <w:sz w:val="28"/>
          <w:szCs w:val="28"/>
          <w:shd w:val="clear" w:color="auto" w:fill="FFFFFF"/>
        </w:rPr>
        <w:t>Итоги муницип</w:t>
      </w:r>
      <w:r>
        <w:rPr>
          <w:sz w:val="28"/>
          <w:szCs w:val="28"/>
          <w:shd w:val="clear" w:color="auto" w:fill="FFFFFF"/>
        </w:rPr>
        <w:t>альных выборов подлежат официальному опубликованию.».</w:t>
      </w:r>
    </w:p>
    <w:p w:rsidR="00191098" w:rsidRDefault="0008307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5. Статью 8 признать утратившей силу.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  <w:shd w:val="clear" w:color="auto" w:fill="FFFFFF"/>
        </w:rPr>
        <w:t>6. Статью 9 признать утратившей силу.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7. Статью 10 признать утратившей силу.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8. В статье 11: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8.1. Часть 1 изложить в следующей редакции: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</w:rPr>
        <w:t xml:space="preserve">1. Для обсуждения проектов муниципальных правовых актов по вопросам </w:t>
      </w:r>
      <w:r>
        <w:rPr>
          <w:sz w:val="28"/>
          <w:szCs w:val="28"/>
          <w:shd w:val="clear" w:color="auto" w:fill="FFFFFF"/>
        </w:rPr>
        <w:t>непосредственного обеспечения жизнедеятельности населения</w:t>
      </w:r>
      <w:r>
        <w:rPr>
          <w:sz w:val="28"/>
          <w:szCs w:val="28"/>
        </w:rPr>
        <w:t xml:space="preserve"> могут проводиться публичные слушания.».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8.2. Пункт 2.1 части 4 признать утратившим силу;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8.3. Пункт 4 части 4 изложить в следующей редакции: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«4) вопросы о преобразовании поселения.».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 Часть 5 изложить в следующей редакции:</w:t>
      </w:r>
    </w:p>
    <w:p w:rsidR="00191098" w:rsidRDefault="000830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«5.</w:t>
      </w:r>
      <w:r>
        <w:rPr>
          <w:sz w:val="28"/>
          <w:szCs w:val="28"/>
          <w:shd w:val="clear" w:color="auto" w:fill="FFFFFF"/>
        </w:rPr>
        <w:t xml:space="preserve"> Порядок назначения и проведения публичных слушаний определяется решением Совета поселения в соответствии с законом Ханты-Мансийского автономного округа – Югры.».</w:t>
      </w:r>
    </w:p>
    <w:p w:rsidR="00191098" w:rsidRDefault="000830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8.5. Часть 7 изложить в следующей редакции:</w:t>
      </w:r>
    </w:p>
    <w:p w:rsidR="00191098" w:rsidRDefault="00083070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</w:rPr>
        <w:t xml:space="preserve">7. </w:t>
      </w:r>
      <w:r>
        <w:rPr>
          <w:sz w:val="28"/>
          <w:szCs w:val="28"/>
          <w:shd w:val="clear" w:color="auto" w:fill="FFFFFF"/>
        </w:rPr>
        <w:t>Результаты публичных слушаний, общественных обсуждений, включая мотивированное обоснование принятых решений, подлежат обнародованию.».</w:t>
      </w:r>
    </w:p>
    <w:p w:rsidR="00191098" w:rsidRDefault="000830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</w:t>
      </w:r>
      <w:r>
        <w:rPr>
          <w:sz w:val="28"/>
          <w:szCs w:val="28"/>
        </w:rPr>
        <w:t>. Статью 12 изложить в следующей редакции:</w:t>
      </w:r>
    </w:p>
    <w:p w:rsidR="00191098" w:rsidRDefault="00083070">
      <w:pPr>
        <w:rPr>
          <w:sz w:val="28"/>
          <w:szCs w:val="28"/>
        </w:rPr>
      </w:pPr>
      <w:r>
        <w:rPr>
          <w:sz w:val="28"/>
          <w:szCs w:val="28"/>
        </w:rPr>
        <w:tab/>
        <w:t>«Статья 12. Собрания граждан</w:t>
      </w:r>
    </w:p>
    <w:p w:rsidR="00191098" w:rsidRDefault="00191098">
      <w:pPr>
        <w:rPr>
          <w:sz w:val="28"/>
          <w:szCs w:val="28"/>
        </w:rPr>
      </w:pP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Собрания граждан могут проводиться: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для обсуждения вопросов непосредственного обеспечения жизнедеятельности населения;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для информирования населения о деятельности органов местного самоуправления и должностных лиц местного самоуправления;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на территории поселения или на части его территории по вопросу выявления мнения граждан о поддержке инициативного проекта;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 сельском населенном пункте по вопросу выдвижения кандидатуры старосты сельского населенного пункта, а также по вопросу досрочного прекращения полномочий старосты сельского населенного пункта;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в целях осуществления территориального общественного самоуправления на части территории поселения.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Порядок назначения  и проведения собраний граждан, предусмотренных </w:t>
      </w:r>
      <w:r w:rsidR="009427F2" w:rsidRPr="009427F2">
        <w:rPr>
          <w:color w:val="000000" w:themeColor="text1"/>
          <w:sz w:val="28"/>
          <w:szCs w:val="28"/>
        </w:rPr>
        <w:t xml:space="preserve">пунктами 1 - 4 части 1 </w:t>
      </w:r>
      <w:r w:rsidRPr="009427F2">
        <w:rPr>
          <w:color w:val="000000" w:themeColor="text1"/>
          <w:sz w:val="28"/>
          <w:szCs w:val="28"/>
        </w:rPr>
        <w:t>настоящей статьи, определяется решением Совета</w:t>
      </w:r>
      <w:r>
        <w:rPr>
          <w:sz w:val="28"/>
          <w:szCs w:val="28"/>
        </w:rPr>
        <w:t xml:space="preserve"> поселения.</w:t>
      </w:r>
    </w:p>
    <w:p w:rsidR="00191098" w:rsidRDefault="00083070">
      <w:pPr>
        <w:pStyle w:val="12"/>
        <w:shd w:val="clear" w:color="auto" w:fill="auto"/>
        <w:spacing w:line="257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самоуправления.</w:t>
      </w:r>
    </w:p>
    <w:p w:rsidR="00191098" w:rsidRDefault="00083070">
      <w:pPr>
        <w:pStyle w:val="12"/>
        <w:shd w:val="clear" w:color="auto" w:fill="auto"/>
        <w:spacing w:line="257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Итоги собрания подлежат официальному обнародованию.».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 Статью 12.1 изложить в следующей редакции:</w:t>
      </w:r>
    </w:p>
    <w:p w:rsidR="00191098" w:rsidRDefault="00083070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«Статья 12.1. Сход граждан</w:t>
      </w:r>
    </w:p>
    <w:p w:rsidR="00191098" w:rsidRDefault="00191098">
      <w:pPr>
        <w:ind w:firstLine="709"/>
        <w:rPr>
          <w:sz w:val="28"/>
          <w:szCs w:val="28"/>
        </w:rPr>
      </w:pP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населенных пунктах, входящих в состав поселения, может проводиться сход граждан в соответствии с Федеральным законом от 20 марта 2025 года № 33-ФЗ «</w:t>
      </w:r>
      <w:r>
        <w:rPr>
          <w:sz w:val="28"/>
          <w:szCs w:val="28"/>
          <w:shd w:val="clear" w:color="auto" w:fill="FFFFFF"/>
        </w:rPr>
        <w:t>Об общих принципах организации местного самоуправления в единой системе публичной власти»</w:t>
      </w:r>
      <w:r>
        <w:rPr>
          <w:sz w:val="28"/>
          <w:szCs w:val="28"/>
        </w:rPr>
        <w:t xml:space="preserve"> по следующим вопросам: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>
        <w:rPr>
          <w:sz w:val="28"/>
          <w:szCs w:val="28"/>
          <w:shd w:val="clear" w:color="auto" w:fill="FFFFFF"/>
        </w:rPr>
        <w:t>введения и использования средств самообложения граждан на территории данного населенного пункта;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  <w:shd w:val="clear" w:color="auto" w:fill="FFFFFF"/>
        </w:rPr>
        <w:t>введения и использования средств самообложения граждан на данной части территории населенного пункта;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3)</w:t>
      </w:r>
      <w:r>
        <w:rPr>
          <w:sz w:val="28"/>
          <w:szCs w:val="28"/>
          <w:shd w:val="clear" w:color="auto" w:fill="FFFFFF"/>
        </w:rPr>
        <w:t xml:space="preserve"> выявления мнения граждан о поддержке инициативного проекта.».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2.  Сход граждан может созываться главой поселения либо Советом поселения, в том числе по инициативе группы жителей соответствующей части территории населенного пункта численностью не менее 10 человек.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3. Проведение схода граждан обеспечивается главой поселения.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4. Решение о проведении схода граждан принимается Советом поселения в срок не позднее трёх месяцев с момента поступления инициативы, в соответствии с частью 2 настоящей статьи.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5. Сход граждан проводится в срок не позднее 14 дней с даты принятия решения Совета поселения о его проведении.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Сход граждан правомочен при участии в нем более половины обладающих избирательным правом жителей населенного пункта (либо части его территории).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В случае,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пункта, сход граждан проводится поэтапно в срок, не превышающий одного месяца со дня принятия решения о проведении схода граждан. При этом лица, ранее принявшие участие в сходе граждан, на последующих этапах участия в голосовании не принимают.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6. Подготовка схода граждан осуществляется открыто и гласно. Решение Совета поселения о назначении схода граждан должно содержать сведения о дате, времени, месте его проведения, а также содержать проект муниципального правового акта и материалы по вопросам, выносимым на решение схода граждан.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7. Глава поселения осуществляет заблаговременное (но не позднее чем за 3 дня до дня проведения схода граждан) оповещение жителей о времени и месте проведения схода граждан.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Оповещение о проведении схода граждан, информационные материалы размещаются на соответствующих информационных стендах, а также в местах массового скопления граждан и в иных местах, расположенных на территории населенного пункта, распространяются иными способами, обеспечивающими доступ жителей к материалам по вопросу проведения схода граждан.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8. На сходе граждан председательствует лицо, избранное участниками схода граждан в качестве председательствующего.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Секретарь схода граждан избирается участниками схода граждан, ведет протокол и обеспечивает подсчет голосов участников схода граждан.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Протокол должен содержать сведения о дате и месте проведения схода граждан, об общей численности жителей населенного пункта, обладающих избирательным правом, о численности зарегистрированных участников схода граждан, о секретаре схода граждан, обеспечивающем подсчет голосов участников, о председательствующем на сходе граждан, о повестке дня, о результатах голосования и принятых решениях. </w:t>
      </w:r>
    </w:p>
    <w:p w:rsidR="00191098" w:rsidRDefault="0008307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Протокол схода граждан подписывается председательствующим и секретарём схода граждан и направляется главой поселения в Совет поселения в течение 3 рабочих дней со дня проведения схода граждан. 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t>9. Решение схода граждан считается принятым, если за него проголосовало более половины участников схода граждан.</w:t>
      </w:r>
    </w:p>
    <w:p w:rsidR="00191098" w:rsidRDefault="00083070">
      <w:pPr>
        <w:ind w:firstLine="709"/>
        <w:jc w:val="both"/>
        <w:rPr>
          <w:color w:val="000000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10. Органы местного самоуправления поселения и должностные лица органов местного самоуправления поселения обеспечивают исполнение решений, принятых на сходе граждан, в соответствии с разграничением полномочий между ними, определенным настоящим уставом.</w:t>
      </w:r>
    </w:p>
    <w:p w:rsidR="00191098" w:rsidRDefault="0008307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11. Решения, принятые на сходе граждан, подлежат официальному опубликованию.».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11. В статье 12.2: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11.1. В части 1 слова «местного значения» заменить словами «непосредственного обеспечения жизнедеятельности населения».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11.2. Часть 3 изложить в следующей редакции:</w:t>
      </w: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«3. Полномочия старосты сельского населенного пункта прекращаются досрочно по решению Совета поселения, в состав которого входит данный сельский населенный пункт, по представлению собрания граждан сельского населенного пункта, а также в случаях, установленных пунктами 1 - 7, 9 и 10 части 1 статьи 30 Федерального закона от 20 марта 2025 года № 33-ФЗ «Об общих принципах организации местного самоуправления в единой системе публичной власти».».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11.3. В части 4 слова «Об общих принципах организации местного самоуправления в Российской Федерации» заменить словами «Об общих принципах организации местного самоуправления в единой системе публичной власти». 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11.4. Часть 5 изложить в следующей редакции: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 xml:space="preserve">«5. Гарантии деятельности и иные вопросы статуса старосты сельского населённого пункта, в том числе вопросы материально-технического и организационного обеспечения старосты, устанавливаются Советом поселения в соответствии </w:t>
      </w:r>
      <w:r w:rsidR="009427F2">
        <w:rPr>
          <w:color w:val="000000" w:themeColor="text1"/>
          <w:sz w:val="28"/>
          <w:szCs w:val="28"/>
          <w:shd w:val="clear" w:color="auto" w:fill="FFFFFF"/>
        </w:rPr>
        <w:t xml:space="preserve">с </w:t>
      </w:r>
      <w:r w:rsidRPr="00645C2D">
        <w:rPr>
          <w:color w:val="000000" w:themeColor="text1"/>
          <w:sz w:val="28"/>
          <w:szCs w:val="28"/>
          <w:shd w:val="clear" w:color="auto" w:fill="FFFFFF"/>
        </w:rPr>
        <w:t>законом Ханты-Мансийского автономного округа – Югры.».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12. Статью 13 признать утратившей силу.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13. Статью 14 изложить в следующей редакции:</w:t>
      </w:r>
    </w:p>
    <w:p w:rsidR="00191098" w:rsidRPr="00645C2D" w:rsidRDefault="00083070">
      <w:pPr>
        <w:ind w:firstLine="709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«Статья 14. Опрос граждан</w:t>
      </w:r>
    </w:p>
    <w:p w:rsidR="00191098" w:rsidRDefault="00191098">
      <w:pPr>
        <w:ind w:firstLine="709"/>
        <w:jc w:val="center"/>
        <w:rPr>
          <w:sz w:val="28"/>
          <w:szCs w:val="28"/>
        </w:rPr>
      </w:pPr>
    </w:p>
    <w:p w:rsidR="00191098" w:rsidRDefault="00083070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shd w:val="clear" w:color="auto" w:fill="FFFFFF"/>
        </w:rPr>
        <w:t>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непосредственного обеспечения жизнедеятельности населения, а также органами государственной власти Ханты-Мансийского автономного округа – Югры в части осуществления полномочий по решению вопросов установления общих принципов организации местного самоуправления.</w:t>
      </w:r>
    </w:p>
    <w:p w:rsidR="00191098" w:rsidRDefault="0008307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2. В опросе граждан по вопросу выявления мнения граждан о поддержке инициативного проекта вправе участвовать жители поселения или его части, в которых предлагается реализовать инициативный проект, достигшие восемнадцатилетнего возраста.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3. </w:t>
      </w:r>
      <w:r>
        <w:rPr>
          <w:color w:val="000000"/>
          <w:sz w:val="28"/>
          <w:szCs w:val="28"/>
        </w:rPr>
        <w:t>Опрос граждан проводится по инициативе: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Совета поселения, главы поселения;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</w:pPr>
      <w:r>
        <w:rPr>
          <w:color w:val="000000"/>
          <w:sz w:val="28"/>
          <w:szCs w:val="28"/>
        </w:rPr>
        <w:lastRenderedPageBreak/>
        <w:t>2) органов государственной власти Х</w:t>
      </w:r>
      <w:r>
        <w:rPr>
          <w:sz w:val="28"/>
          <w:szCs w:val="28"/>
        </w:rPr>
        <w:t>анты – Мансийского автономного округа – Югры</w:t>
      </w:r>
      <w:r>
        <w:rPr>
          <w:color w:val="000000"/>
          <w:sz w:val="28"/>
          <w:szCs w:val="28"/>
        </w:rPr>
        <w:t>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3) жителей муниципального образования или его части, в которых предлагается реализовать инициативный проект, - для выявления мнения граждан о поддержке данного инициативного проекта.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4. </w:t>
      </w:r>
      <w:r>
        <w:rPr>
          <w:color w:val="000000"/>
          <w:sz w:val="28"/>
          <w:szCs w:val="28"/>
          <w:highlight w:val="white"/>
        </w:rPr>
        <w:t xml:space="preserve">Решение о назначении опроса граждан должно быть принято представительным органом муниципального образования в течение трех месяцев с момента поступления инициативы проведения опроса граждан, предусмотренной </w:t>
      </w:r>
      <w:r>
        <w:rPr>
          <w:sz w:val="28"/>
          <w:szCs w:val="28"/>
          <w:highlight w:val="white"/>
        </w:rPr>
        <w:t xml:space="preserve">частью 3 </w:t>
      </w:r>
      <w:r>
        <w:rPr>
          <w:color w:val="000000"/>
          <w:sz w:val="28"/>
          <w:szCs w:val="28"/>
          <w:highlight w:val="white"/>
        </w:rPr>
        <w:t>настоящей статьи.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решении Совета поселения о назначении опроса граждан устанавливаются: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дата и сроки проведения опроса;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методика проведения опроса;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форма опросного листа;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минимальная численность жителей муниципального образования, участвующих в опросе;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«Интернет».</w:t>
      </w:r>
    </w:p>
    <w:p w:rsidR="00191098" w:rsidRPr="00645C2D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</w:rPr>
        <w:t xml:space="preserve">Жители муниципального образования должны быть проинформированы уполномоченным органом или должностным лицом местного самоуправления о проведении опроса граждан не менее чем за 10 дней до его проведения. Для </w:t>
      </w:r>
      <w:r w:rsidRPr="00645C2D">
        <w:rPr>
          <w:color w:val="000000" w:themeColor="text1"/>
          <w:sz w:val="28"/>
          <w:szCs w:val="28"/>
        </w:rPr>
        <w:t>проведения опроса граждан может использоваться официальный сайт муниципального образования в информационно-телекоммуникационной сети «Интернет».</w:t>
      </w:r>
    </w:p>
    <w:p w:rsidR="00191098" w:rsidRPr="00645C2D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 xml:space="preserve">5. </w:t>
      </w:r>
      <w:r w:rsidRPr="00645C2D">
        <w:rPr>
          <w:color w:val="000000" w:themeColor="text1"/>
          <w:sz w:val="28"/>
          <w:szCs w:val="28"/>
          <w:highlight w:val="white"/>
        </w:rPr>
        <w:t xml:space="preserve">Порядок назначения и проведения опроса граждан определяется нормативными правовыми актами Совета поселения в соответствии с законом </w:t>
      </w:r>
      <w:r w:rsidRPr="00645C2D">
        <w:rPr>
          <w:color w:val="000000" w:themeColor="text1"/>
          <w:sz w:val="28"/>
          <w:szCs w:val="28"/>
        </w:rPr>
        <w:t>Ханты – Мансийского автономного округа – Югры</w:t>
      </w:r>
      <w:r w:rsidRPr="00645C2D">
        <w:rPr>
          <w:color w:val="000000" w:themeColor="text1"/>
          <w:sz w:val="28"/>
          <w:szCs w:val="28"/>
          <w:highlight w:val="white"/>
        </w:rPr>
        <w:t>.</w:t>
      </w:r>
      <w:r w:rsidRPr="00645C2D">
        <w:rPr>
          <w:color w:val="000000" w:themeColor="text1"/>
          <w:sz w:val="28"/>
          <w:szCs w:val="28"/>
          <w:shd w:val="clear" w:color="auto" w:fill="FFFFFF"/>
        </w:rPr>
        <w:t>».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14. Статью 15 признать утратившей силу.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15. В статье 16:</w:t>
      </w:r>
    </w:p>
    <w:p w:rsidR="00191098" w:rsidRPr="00645C2D" w:rsidRDefault="00083070">
      <w:pPr>
        <w:ind w:firstLine="709"/>
        <w:jc w:val="both"/>
        <w:rPr>
          <w:color w:val="000000" w:themeColor="text1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15.1. В части 1 слова «местного значения» заменить словами «непосредственного обеспечения жизнедеятельности населения».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15.2. Абзац второй части 2 изложить в следующей редакции: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  <w:highlight w:val="white"/>
        </w:rPr>
      </w:pPr>
      <w:r w:rsidRPr="00645C2D">
        <w:rPr>
          <w:color w:val="000000" w:themeColor="text1"/>
          <w:sz w:val="28"/>
          <w:szCs w:val="28"/>
        </w:rPr>
        <w:t>«</w:t>
      </w:r>
      <w:r w:rsidRPr="00645C2D">
        <w:rPr>
          <w:color w:val="000000" w:themeColor="text1"/>
          <w:sz w:val="28"/>
          <w:szCs w:val="28"/>
          <w:highlight w:val="white"/>
        </w:rPr>
        <w:t>Территориальное общественное самоуправление может осуществляться в пределах следующих территорий проживания граждан: многоквартирный жилой дом, группа жилых домов, жилой микрорайон, сельский населенный пункт, иные территории проживания граждан. Каждая из указанных территорий проживания граждан может входить только в одно территориальное общественное самоуправление.</w:t>
      </w:r>
      <w:r w:rsidRPr="00645C2D">
        <w:rPr>
          <w:color w:val="000000" w:themeColor="text1"/>
          <w:sz w:val="28"/>
          <w:szCs w:val="28"/>
          <w:shd w:val="clear" w:color="auto" w:fill="FFFFFF"/>
        </w:rPr>
        <w:t>»</w:t>
      </w:r>
      <w:r w:rsidRPr="00645C2D">
        <w:rPr>
          <w:color w:val="000000" w:themeColor="text1"/>
          <w:sz w:val="28"/>
          <w:szCs w:val="28"/>
          <w:highlight w:val="white"/>
        </w:rPr>
        <w:t>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highlight w:val="white"/>
        </w:rPr>
        <w:t xml:space="preserve">15.3. Абзац третий части 2 признать утратившим силу. 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15.4. В части 4 слова «собраний, конференций граждан» заменить словами «собраний (конференций) граждан».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16. Статью 16.1 признать утратившей силу.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lastRenderedPageBreak/>
        <w:t xml:space="preserve">17. В статье 17: 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17.1. Часть 4 изложить в следующей редакции: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«4. Совет поселения считается избранным в правомочном составе в случае избрания не менее двух третей от установленной численности депутатов Совета поселения.».</w:t>
      </w:r>
    </w:p>
    <w:p w:rsidR="00191098" w:rsidRPr="00645C2D" w:rsidRDefault="00083070">
      <w:pPr>
        <w:ind w:firstLine="709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17.2. Часть 5 признать утратившей силу.</w:t>
      </w:r>
    </w:p>
    <w:p w:rsidR="00191098" w:rsidRPr="00645C2D" w:rsidRDefault="00083070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ab/>
        <w:t>18. В статье 18: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18.1. Часть 1 изложить в следующей редакции:</w:t>
      </w:r>
    </w:p>
    <w:p w:rsidR="00191098" w:rsidRPr="00645C2D" w:rsidRDefault="00083070">
      <w:pPr>
        <w:pStyle w:val="12"/>
        <w:shd w:val="clear" w:color="auto" w:fill="auto"/>
        <w:ind w:firstLine="620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«1. В исключительной компетенции Совета поселения находятся:</w:t>
      </w:r>
    </w:p>
    <w:p w:rsidR="00191098" w:rsidRPr="00645C2D" w:rsidRDefault="00083070">
      <w:pPr>
        <w:pStyle w:val="12"/>
        <w:shd w:val="clear" w:color="auto" w:fill="auto"/>
        <w:ind w:firstLine="620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1) принятие устава сельского поселения Нижнесортымский и внесение в него изменений и дополнений;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2) утверждение бюджета поселения и отчета о его исполнении;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3) установление,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4) утверждение стратегии социально - экономического развития муниципального образования;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5) определение порядка управления и распоряжения имуществом, находящимся в муниципальной собственности;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6) 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 исключением случаев, предусмотренных федеральными законами;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7) определение порядка материально-технического и организационного обеспечения деятельности органов местного самоуправления;</w:t>
      </w:r>
    </w:p>
    <w:p w:rsidR="00191098" w:rsidRPr="00645C2D" w:rsidRDefault="00083070">
      <w:pPr>
        <w:pStyle w:val="12"/>
        <w:shd w:val="clear" w:color="auto" w:fill="auto"/>
        <w:ind w:firstLine="6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8) контроль за исполнением органами местного </w:t>
      </w:r>
      <w:r w:rsidRPr="00645C2D">
        <w:rPr>
          <w:color w:val="000000" w:themeColor="text1"/>
          <w:sz w:val="28"/>
          <w:szCs w:val="28"/>
        </w:rPr>
        <w:t>самоуправления поселения и должностными лицами местного самоуправления по решению вопросов непосредственного обеспечения жизнедеятельности населения;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принятие решения об удалении </w:t>
      </w:r>
      <w:r w:rsidRPr="00645C2D">
        <w:rPr>
          <w:color w:val="000000" w:themeColor="text1"/>
          <w:sz w:val="28"/>
          <w:szCs w:val="28"/>
        </w:rPr>
        <w:t>главы поселения в</w:t>
      </w:r>
      <w:r>
        <w:rPr>
          <w:sz w:val="28"/>
          <w:szCs w:val="28"/>
        </w:rPr>
        <w:t xml:space="preserve"> отставку в предусмотренных Федеральным законом «Об общих принципах организации местного самоуправления в единой системе публичной власти» случаях;</w:t>
      </w:r>
    </w:p>
    <w:p w:rsidR="00191098" w:rsidRDefault="00083070">
      <w:pPr>
        <w:pStyle w:val="12"/>
        <w:shd w:val="clear" w:color="auto" w:fill="auto"/>
        <w:ind w:firstLine="620"/>
        <w:jc w:val="both"/>
        <w:rPr>
          <w:sz w:val="28"/>
          <w:szCs w:val="28"/>
        </w:rPr>
      </w:pPr>
      <w:r>
        <w:rPr>
          <w:sz w:val="28"/>
          <w:szCs w:val="28"/>
        </w:rPr>
        <w:t>10) утверждение правил благоустройства на территории поселения;</w:t>
      </w:r>
    </w:p>
    <w:p w:rsidR="00191098" w:rsidRPr="00645C2D" w:rsidRDefault="00083070">
      <w:pPr>
        <w:pStyle w:val="12"/>
        <w:shd w:val="clear" w:color="auto" w:fill="auto"/>
        <w:ind w:firstLine="6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11) заслушивание ежегодных отчетов главы поселения о результатах деятельности главы поселения, деятельности администрации поселения, в том </w:t>
      </w:r>
      <w:r w:rsidRPr="00645C2D">
        <w:rPr>
          <w:color w:val="000000" w:themeColor="text1"/>
          <w:sz w:val="28"/>
          <w:szCs w:val="28"/>
        </w:rPr>
        <w:t>числе о решении вопросов, поставленных Советом поселения.».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18.2. Пункт 5 части 1.1 признать утратившим силу.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18.3. Пункт 6 части 1.1 изложить в следующей редакции: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«6)выражение согласия населения поселения об изменении границ муниципального образования;»;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18.4. Пункт 7 части 1.1 признать утратившим силу.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18.5. Пункт 9 части 1.1 изложить в следующей редакции: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 xml:space="preserve">«9) </w:t>
      </w:r>
      <w:r w:rsidRPr="00645C2D">
        <w:rPr>
          <w:color w:val="000000" w:themeColor="text1"/>
          <w:sz w:val="28"/>
          <w:szCs w:val="28"/>
          <w:highlight w:val="white"/>
        </w:rPr>
        <w:t>определение порядка назначения и проведения публичных слушаний, общественных обсуждений;».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  <w:highlight w:val="white"/>
        </w:rPr>
      </w:pPr>
      <w:r w:rsidRPr="00645C2D">
        <w:rPr>
          <w:color w:val="000000" w:themeColor="text1"/>
          <w:sz w:val="28"/>
          <w:szCs w:val="28"/>
        </w:rPr>
        <w:lastRenderedPageBreak/>
        <w:t>18.6. Пункт 12 части 1.1 признать утратившим силу.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highlight w:val="white"/>
          <w:shd w:val="clear" w:color="auto" w:fill="FFFFFF"/>
        </w:rPr>
        <w:t>18.7. В</w:t>
      </w:r>
      <w:r w:rsidRPr="00645C2D">
        <w:rPr>
          <w:color w:val="000000" w:themeColor="text1"/>
          <w:sz w:val="28"/>
          <w:szCs w:val="28"/>
          <w:shd w:val="clear" w:color="auto" w:fill="FFFFFF"/>
        </w:rPr>
        <w:t xml:space="preserve"> пункте 35 части 1.1 слова «</w:t>
      </w:r>
      <w:r w:rsidRPr="00645C2D">
        <w:rPr>
          <w:color w:val="000000" w:themeColor="text1"/>
          <w:sz w:val="28"/>
          <w:szCs w:val="28"/>
          <w:highlight w:val="white"/>
        </w:rPr>
        <w:t>Федеральным законом от 06 октября 2003 года № 131-ФЗ «Об общих принципах организации местного самоуправления в Российской Федерации» заменить словами</w:t>
      </w:r>
      <w:r w:rsidRPr="00645C2D">
        <w:rPr>
          <w:color w:val="000000" w:themeColor="text1"/>
          <w:sz w:val="28"/>
          <w:szCs w:val="28"/>
          <w:shd w:val="clear" w:color="auto" w:fill="FFFFFF"/>
        </w:rPr>
        <w:t>«</w:t>
      </w:r>
      <w:r w:rsidRPr="00645C2D">
        <w:rPr>
          <w:color w:val="000000" w:themeColor="text1"/>
          <w:sz w:val="28"/>
          <w:szCs w:val="28"/>
          <w:lang w:bidi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18.8.</w:t>
      </w:r>
      <w:r w:rsidR="00031B55">
        <w:rPr>
          <w:color w:val="000000" w:themeColor="text1"/>
          <w:sz w:val="28"/>
          <w:szCs w:val="28"/>
        </w:rPr>
        <w:t xml:space="preserve"> </w:t>
      </w:r>
      <w:r w:rsidRPr="00645C2D">
        <w:rPr>
          <w:color w:val="000000" w:themeColor="text1"/>
          <w:sz w:val="28"/>
          <w:szCs w:val="28"/>
        </w:rPr>
        <w:t>Часть 1.1 дополнить пунктом 54 следующего содержания: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«54) определение порядка участия поселения в организациях межмуниципального сотрудничества.».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645C2D">
        <w:rPr>
          <w:color w:val="000000" w:themeColor="text1"/>
          <w:sz w:val="28"/>
          <w:szCs w:val="28"/>
        </w:rPr>
        <w:t>18.9. Части 2, 3, 4 признать утратившими силу.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19. Статью 19 изложить в следующей редакции:</w:t>
      </w:r>
    </w:p>
    <w:p w:rsidR="00191098" w:rsidRPr="00645C2D" w:rsidRDefault="00083070">
      <w:pPr>
        <w:ind w:firstLine="708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>«Статья 19. Досрочное прекращение полномочий Совета поселения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  <w:lang w:bidi="ru-RU"/>
        </w:rPr>
      </w:pPr>
      <w:r w:rsidRPr="00645C2D">
        <w:rPr>
          <w:color w:val="000000" w:themeColor="text1"/>
          <w:sz w:val="28"/>
          <w:szCs w:val="28"/>
          <w:lang w:bidi="ru-RU"/>
        </w:rPr>
        <w:t>1. Полномочия Совета поселения прекращаются досрочно в случае: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 w:rsidRPr="00645C2D">
        <w:rPr>
          <w:color w:val="000000" w:themeColor="text1"/>
          <w:sz w:val="28"/>
          <w:szCs w:val="28"/>
          <w:lang w:bidi="ru-RU"/>
        </w:rPr>
        <w:t>1) вступления в силу</w:t>
      </w:r>
      <w:r>
        <w:rPr>
          <w:color w:val="000000"/>
          <w:sz w:val="28"/>
          <w:szCs w:val="28"/>
          <w:lang w:bidi="ru-RU"/>
        </w:rPr>
        <w:t xml:space="preserve"> закона Ханты-Мансийского автономного округа - Югры о его роспуске;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lang w:bidi="ru-RU"/>
        </w:rPr>
        <w:t xml:space="preserve">2) </w:t>
      </w:r>
      <w:r>
        <w:rPr>
          <w:color w:val="000000"/>
          <w:sz w:val="28"/>
          <w:szCs w:val="28"/>
          <w:highlight w:val="white"/>
          <w:lang w:bidi="ru-RU"/>
        </w:rPr>
        <w:t>принятия Советом поселения в порядке, определенном настоящим уставом, решения о самороспуске;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highlight w:val="white"/>
          <w:lang w:bidi="ru-RU"/>
        </w:rPr>
        <w:t>3) вступления в силу решения су</w:t>
      </w:r>
      <w:r>
        <w:rPr>
          <w:color w:val="000000"/>
          <w:sz w:val="28"/>
          <w:szCs w:val="28"/>
          <w:lang w:bidi="ru-RU"/>
        </w:rPr>
        <w:t>да Ханты-Мансийского автономного округа - Югры о неправомочности данного состава депутатов представительного органа муниципального образования, в том числе в связи со сложением депутатами своих полномочий;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4) преобразования муниципального образования, осуществляемое в соответствии с частями 6 и 7 статьи 12 Федерального закона от 20 марта 2025 года № 33 - ФЗ «Об общих принципах организации местного самоуправления в единой системе публичной власти»;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5) увеличения численности избирателей муниципального образования более чем на 25 процентов;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6) нарушения срока издания муниципального правового акта, необходимого для реализации решения, принятого путем прямого волеизъявления населения.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2. В случае вступления в силу закона Ханты-Мансийского автономного округа - Югры о роспуске представительного органа муниципального образования его полномочия прекращаются досрочно со дня вступления в силу закона Ханты-Мансийского автономного округа - Югры о его роспуске.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 В случае досрочного прекращения полномочий Совета поселения досрочные выборы в указанный представительный орган проводятся в сроки, установленные Федеральным законом 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4. Досрочное прекращение полномочий Совета поселения влечет за собой </w:t>
      </w:r>
      <w:r w:rsidRPr="00645C2D">
        <w:rPr>
          <w:color w:val="000000" w:themeColor="text1"/>
          <w:sz w:val="28"/>
          <w:szCs w:val="28"/>
          <w:lang w:bidi="ru-RU"/>
        </w:rPr>
        <w:t>досрочное прекращение полномочий депутатов Совета поселения.».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  <w:highlight w:val="yellow"/>
        </w:rPr>
      </w:pPr>
      <w:r w:rsidRPr="00645C2D">
        <w:rPr>
          <w:color w:val="000000" w:themeColor="text1"/>
          <w:sz w:val="28"/>
          <w:szCs w:val="28"/>
        </w:rPr>
        <w:t>20. Часть 3 статьи 20 изложить в следующей редакции: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645C2D">
        <w:rPr>
          <w:color w:val="000000" w:themeColor="text1"/>
          <w:sz w:val="28"/>
          <w:szCs w:val="28"/>
        </w:rPr>
        <w:t xml:space="preserve">«3. </w:t>
      </w:r>
      <w:r w:rsidRPr="00645C2D">
        <w:rPr>
          <w:color w:val="000000" w:themeColor="text1"/>
          <w:sz w:val="28"/>
          <w:szCs w:val="25"/>
          <w:shd w:val="clear" w:color="auto" w:fill="FFFFFF"/>
        </w:rPr>
        <w:t>Полномочия депутата начинаются со дня его избрания и прекращаются со дня проведения первого заседания Совета поселения нового созыва в правомочном составе.».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lastRenderedPageBreak/>
        <w:t>21. В статье 21: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 w:rsidRPr="00645C2D">
        <w:rPr>
          <w:color w:val="000000" w:themeColor="text1"/>
          <w:sz w:val="28"/>
          <w:szCs w:val="28"/>
          <w:shd w:val="clear" w:color="auto" w:fill="FFFFFF"/>
        </w:rPr>
        <w:t>21.1. Пункт</w:t>
      </w:r>
      <w:r>
        <w:rPr>
          <w:color w:val="000000"/>
          <w:sz w:val="28"/>
          <w:szCs w:val="28"/>
          <w:shd w:val="clear" w:color="auto" w:fill="FFFFFF"/>
        </w:rPr>
        <w:t xml:space="preserve"> 7 части 1 изложить в следующей редакции: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«7) </w:t>
      </w:r>
      <w:r>
        <w:rPr>
          <w:color w:val="000000"/>
          <w:sz w:val="28"/>
          <w:szCs w:val="28"/>
          <w:highlight w:val="white"/>
        </w:rPr>
        <w:t>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21.2. Пункт 8 части 1 признать утратившим силу.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21.3. Пункт 11 части 1 изложить в следующей редакции: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«11) приобретение статуса иностранного агента;».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21.4. Часть 1 дополнит</w:t>
      </w:r>
      <w:r>
        <w:rPr>
          <w:color w:val="C00000"/>
          <w:sz w:val="28"/>
          <w:szCs w:val="28"/>
        </w:rPr>
        <w:t>ь</w:t>
      </w:r>
      <w:r>
        <w:rPr>
          <w:color w:val="000000"/>
          <w:sz w:val="28"/>
          <w:szCs w:val="28"/>
        </w:rPr>
        <w:t xml:space="preserve"> пунктом 12 следующего содержания: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«12) в иных случаях, установленных Федеральным законом от 20 марта 2025 года № 33-ФЗ </w:t>
      </w:r>
      <w:r>
        <w:rPr>
          <w:sz w:val="28"/>
          <w:szCs w:val="28"/>
          <w:shd w:val="clear" w:color="auto" w:fill="FFFFFF"/>
        </w:rPr>
        <w:t>«Об общих принципах организации местного самоуправления в единой системе публичной власти»и другими федеральными законами.».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21.5. Дополнить частью 2.1 следующего содержания: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«2.1. </w:t>
      </w:r>
      <w:r>
        <w:rPr>
          <w:color w:val="000000"/>
          <w:sz w:val="28"/>
          <w:szCs w:val="28"/>
          <w:highlight w:val="white"/>
        </w:rPr>
        <w:t xml:space="preserve">Полномочия депутата Совета поселения прекращаются досрочно </w:t>
      </w:r>
      <w:r w:rsidRPr="00645C2D">
        <w:rPr>
          <w:color w:val="000000" w:themeColor="text1"/>
          <w:sz w:val="28"/>
          <w:szCs w:val="28"/>
          <w:highlight w:val="white"/>
        </w:rPr>
        <w:t>решением Совета поселения в случае</w:t>
      </w:r>
      <w:r>
        <w:rPr>
          <w:color w:val="000000"/>
          <w:sz w:val="28"/>
          <w:szCs w:val="28"/>
          <w:highlight w:val="white"/>
        </w:rPr>
        <w:t xml:space="preserve"> отсутствия депутата без уважительных причин на всех заседаниях Совета поселения в течение шести месяцев подряд.</w:t>
      </w:r>
      <w:r>
        <w:rPr>
          <w:color w:val="000000"/>
          <w:sz w:val="28"/>
          <w:szCs w:val="28"/>
        </w:rPr>
        <w:t>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21.6. Дополнить частью 4 следующего содержания:</w:t>
      </w:r>
    </w:p>
    <w:p w:rsidR="00191098" w:rsidRPr="00645C2D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645C2D">
        <w:rPr>
          <w:color w:val="000000" w:themeColor="text1"/>
          <w:sz w:val="28"/>
          <w:szCs w:val="28"/>
        </w:rPr>
        <w:t xml:space="preserve">«4. </w:t>
      </w:r>
      <w:r w:rsidRPr="00645C2D">
        <w:rPr>
          <w:color w:val="000000" w:themeColor="text1"/>
          <w:sz w:val="28"/>
          <w:szCs w:val="28"/>
          <w:highlight w:val="white"/>
        </w:rPr>
        <w:t>В случае обращения высшего должностного лица Ханты-Мансийского автономного округа – Югры с заявлением о досрочном прекращении полномочий депутата Совета поселения днем появления основания для досрочного прекращения полномочий является день поступления в Совет поселения данного заявления.».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22. В статье 22: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22.1. Часть 2 изложить в следующей редакции: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5"/>
          <w:shd w:val="clear" w:color="auto" w:fill="FFFFFF"/>
        </w:rPr>
        <w:t>«</w:t>
      </w:r>
      <w:r>
        <w:rPr>
          <w:color w:val="000000"/>
          <w:sz w:val="28"/>
        </w:rPr>
        <w:t>2. Глава поселения является высшим должностным лицом поселения, наделенным настоящим уставом собственными полномочиями по решению вопросов</w:t>
      </w:r>
      <w:r>
        <w:rPr>
          <w:color w:val="000000"/>
          <w:sz w:val="28"/>
          <w:szCs w:val="28"/>
          <w:shd w:val="clear" w:color="auto" w:fill="FFFFFF"/>
        </w:rPr>
        <w:t xml:space="preserve"> непосредственного обеспечения жизнедеятельности населения.».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22.2. В части 5 слова «или после» исключить.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22.3. Часть 7 изложить в следующей редакции: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«7. </w:t>
      </w:r>
      <w:r>
        <w:rPr>
          <w:sz w:val="28"/>
          <w:szCs w:val="28"/>
        </w:rPr>
        <w:t xml:space="preserve">Глава поселения должен соблюдать ограничения, запреты, исполнять обязанности, которые установлены для лиц, замещающих муниципальные должности, </w:t>
      </w:r>
      <w:hyperlink r:id="rId11" w:tooltip="https://login.consultant.ru/link/?req=doc&amp;base=LAW&amp;n=501319&amp;dst=100362" w:history="1">
        <w:r>
          <w:rPr>
            <w:sz w:val="28"/>
            <w:szCs w:val="28"/>
          </w:rPr>
          <w:t>статьей 28</w:t>
        </w:r>
      </w:hyperlink>
      <w:r>
        <w:rPr>
          <w:sz w:val="28"/>
          <w:szCs w:val="28"/>
        </w:rPr>
        <w:t>Федерального закона от 20 марта 2025 года № 33-ФЗ «Об общих принципах организации местного самоуправления в единой системе публичной власти».».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23. В статье 23: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23.1. Часть 1 изложить в следующей редакции: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«1. В исключительной компетенции главы поселения находятся:</w:t>
      </w:r>
    </w:p>
    <w:p w:rsidR="00191098" w:rsidRPr="002B7AE0" w:rsidRDefault="00083070">
      <w:pPr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ab/>
        <w:t>1) представительство муниципального образования сельское поселение Нижнесортымский в отношениях с органами местного самоуправления других муниципальных образований, органами государственной власти, гражданами и организациями;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2) подписание и обнародование в порядке, установленном настоящим уставом, нормативных правовых актов, принятых Советом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lastRenderedPageBreak/>
        <w:t>3) издание в пределах своих полномочий правовых актов;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4) право требования созыва внеочередного заседания Совета поселения.».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23.2. Дополнить частью 1.1 следующего содержания:</w:t>
      </w:r>
    </w:p>
    <w:p w:rsidR="00191098" w:rsidRPr="002B7AE0" w:rsidRDefault="00083070">
      <w:pPr>
        <w:ind w:firstLine="708"/>
        <w:jc w:val="both"/>
        <w:rPr>
          <w:color w:val="000000" w:themeColor="text1"/>
          <w:highlight w:val="white"/>
        </w:rPr>
      </w:pPr>
      <w:r w:rsidRPr="002B7AE0">
        <w:rPr>
          <w:color w:val="000000" w:themeColor="text1"/>
          <w:sz w:val="28"/>
          <w:szCs w:val="28"/>
          <w:highlight w:val="white"/>
        </w:rPr>
        <w:t>«1.1. Глава поселения, являясь высшим должностным лицом муниципального образования</w:t>
      </w:r>
      <w:r w:rsidR="009013CE" w:rsidRPr="002B7AE0">
        <w:rPr>
          <w:color w:val="000000" w:themeColor="text1"/>
          <w:sz w:val="28"/>
          <w:szCs w:val="28"/>
          <w:highlight w:val="white"/>
        </w:rPr>
        <w:t xml:space="preserve"> </w:t>
      </w:r>
      <w:r w:rsidRPr="002B7AE0">
        <w:rPr>
          <w:color w:val="000000" w:themeColor="text1"/>
          <w:sz w:val="28"/>
          <w:szCs w:val="28"/>
          <w:highlight w:val="white"/>
        </w:rPr>
        <w:t>сельское поселение Нижнесортымский, действуя от имени поселения без доверенности, осуществляет следующие полномочия: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1) входит в состав Совета поселения и исполняет полномочия его председателя;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2) обращается в суд для назначения местного референдума при нарушении Советом поселения сроков его назначения;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3) выдвигает инициативу проведения публичных слушаний и назначает их проведение в установленном порядке;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4) проводит публичные слушания для обсуждения проектов муниципальных правовых актов по вопросам непосредственного обеспечения жизнедеятельности населения поселения с участием жителей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5) выдвигает инициативу проведения собрания граждан и назначает его проведение в установленном порядке;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6) выдвигает инициативу проведения опроса граждан по вопросам непосредственного обеспечения жизнедеятельности населения</w:t>
      </w:r>
      <w:r w:rsidR="009013CE" w:rsidRPr="002B7AE0">
        <w:rPr>
          <w:color w:val="000000" w:themeColor="text1"/>
          <w:sz w:val="28"/>
          <w:szCs w:val="28"/>
        </w:rPr>
        <w:t xml:space="preserve"> </w:t>
      </w:r>
      <w:r w:rsidRPr="002B7AE0">
        <w:rPr>
          <w:color w:val="000000" w:themeColor="text1"/>
          <w:sz w:val="28"/>
          <w:szCs w:val="28"/>
        </w:rPr>
        <w:t>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7) выдвигает инициативу изменения границ поселения, преобразования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 xml:space="preserve">8) заключает договоры и соглашения с другими муниципальными образованиями, органами государственной власти, в том числе зарубежными; 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 xml:space="preserve">9) ходатайствует о введении в поселении временной финансовой администрации на срок до одного года; 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10) обжалует правовой акт об отрешении его от должности в течение 10 дней со дня его официального опубликования;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11) определяет размеры и условия оплаты труда лиц, исполняющих обязанности по техническому обеспечению деятельности органов местного самоуправления поселения, а так же рабочих администрации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12) вносит проекты муниципальных правовых актов;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13) вправе отклонить нормативный правовой акт, принятый Советом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14) осуществляет организацию деятельности Совета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15) принимает муниципальные правовые акты по вопросам муниципальной службы поселения, за исключением вопросов, регулируемых настоящим уставом или отнесенных законодательством к компетенции Совета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 xml:space="preserve">16) организует профессиональное образование и дополнительное профессиональное образование муниципальных </w:t>
      </w:r>
      <w:r w:rsidRPr="005A7087">
        <w:rPr>
          <w:color w:val="000000" w:themeColor="text1"/>
          <w:sz w:val="28"/>
          <w:szCs w:val="28"/>
        </w:rPr>
        <w:t>служащих и работников муниципальных учреждений;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17) организует подготовку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lastRenderedPageBreak/>
        <w:t>18) утверждает порядок осуществления антикоррупционной экспертизы проектов муниципальных нормативных правовых актов главы поселения и действующих муниципальных нормативных правовых актов главы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19) осуществляет меры по противодействию коррупции в границах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20) обеспечивает осуществление органами местного самоуправления поселения полномочий по решению вопросов непосредственного обеспечения жизнедеятельности населения и отдельных государственных полномочий, переданных органам местного самоуправления поселения федеральными законами и законами Ханты - Мансийского автономного округа – Югры;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21) представляет Совету поселения ежегодные отчеты о результатах своей деятельности, в том числе о решении вопросов, поставленных Советом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22) устанавливает порядок организации доступа к информации о деятельности органов местного самоуправления поселения, принимает меры по защите этой информации, устанавливает формы предоставления такой информации, устанавливает требования к технологическим, программным и лингвистическим средствам обеспечения пользования официальными сайтами органов местного самоуправления поселения, определяет порядок осуществления контроля за обеспечением доступа к информации о деятельности органов местного самоуправления поселения, определяет порядок утверждения перечней информации о деятельности органов местного самоуправления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23) определяет соответствующие отраслевые (функциональные) органы администрации поселения или должностных лиц администрации поселения, в целях организации доступа к информации о деятельности органов местного самоуправления поселения;</w:t>
      </w:r>
    </w:p>
    <w:p w:rsidR="00191098" w:rsidRPr="002B7AE0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2B7AE0">
        <w:rPr>
          <w:color w:val="000000" w:themeColor="text1"/>
          <w:sz w:val="28"/>
          <w:szCs w:val="28"/>
        </w:rPr>
        <w:t>24) определяет порядок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на официальном сайте сельского поселения Нижнесортымский ;</w:t>
      </w:r>
    </w:p>
    <w:p w:rsidR="00191098" w:rsidRPr="002B7AE0" w:rsidRDefault="00083070">
      <w:pPr>
        <w:ind w:firstLine="708"/>
        <w:jc w:val="both"/>
        <w:rPr>
          <w:color w:val="000000" w:themeColor="text1"/>
        </w:rPr>
      </w:pPr>
      <w:r w:rsidRPr="002B7AE0">
        <w:rPr>
          <w:color w:val="000000" w:themeColor="text1"/>
          <w:sz w:val="28"/>
          <w:szCs w:val="28"/>
        </w:rPr>
        <w:t>25) иные полномочия в соответствии с законодательством Российской Федерации, Ханты-Мансийского автономного округа – Югры, настоящим уставом,</w:t>
      </w:r>
      <w:r w:rsidR="002B7AE0">
        <w:rPr>
          <w:color w:val="000000" w:themeColor="text1"/>
          <w:sz w:val="28"/>
          <w:szCs w:val="28"/>
        </w:rPr>
        <w:t xml:space="preserve"> </w:t>
      </w:r>
      <w:r w:rsidRPr="002B7AE0">
        <w:rPr>
          <w:color w:val="000000" w:themeColor="text1"/>
          <w:sz w:val="28"/>
          <w:szCs w:val="28"/>
        </w:rPr>
        <w:t>решениями Совета  поселения.».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5"/>
          <w:shd w:val="clear" w:color="auto" w:fill="FFFFFF"/>
        </w:rPr>
        <w:t>24. Части 1, 2 статьи 24 изложить в следующей редакции: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«1. </w:t>
      </w:r>
      <w:r>
        <w:rPr>
          <w:color w:val="000000"/>
          <w:sz w:val="28"/>
          <w:szCs w:val="28"/>
        </w:rPr>
        <w:t xml:space="preserve">Полномочия главы поселения прекращаются досрочно в случаях: 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1) смерти;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отставки по собственному желанию;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3) признания судом недееспособным или ограниченно дееспособным;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признания судом безвестно отсутствующим или объявления умершим;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5) вступления в отношении главы поселения в законную силу обвинительного приговора суда;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6) выезда за пределы Российской Федерации на постоянное место жительства;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7) прекращения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 призыва на военную службу или направление на заменяющую ее альтернативную гражданскую службу;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приобретения статуса иностранного агента;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10) утраты доверия Президента Российской Федерации;</w:t>
      </w:r>
    </w:p>
    <w:p w:rsidR="00191098" w:rsidRDefault="0008307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11)  удаления в отставку;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12) отрешения от должности;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13) установленной в судебном порядке стойкой неспособности по состоянию здоровья осуществлять полномочия главы поселения;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14) преобразования муниципального образования, осуществляемое в соответствии с частями  6 и 7 статьи 12Федерального закона от 20 марта 2025 года № 33-ФЗ «</w:t>
      </w:r>
      <w:r>
        <w:rPr>
          <w:color w:val="000000"/>
          <w:sz w:val="28"/>
          <w:szCs w:val="28"/>
          <w:shd w:val="clear" w:color="auto" w:fill="FFFFFF"/>
        </w:rPr>
        <w:t>Об общих принципах организации местного самоуправления в единой системе публичной власти»</w:t>
      </w:r>
      <w:r>
        <w:rPr>
          <w:color w:val="000000"/>
          <w:sz w:val="28"/>
          <w:szCs w:val="28"/>
        </w:rPr>
        <w:t>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15) увеличения численности избирателей муниципального образования более чем на 25 процентов;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16) нарушения срока издания муниципального правового акта, необходимого для реализации решения, принятого путем прямого волеизъявления населения;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 xml:space="preserve">17) </w:t>
      </w:r>
      <w:r>
        <w:rPr>
          <w:color w:val="000000"/>
          <w:sz w:val="28"/>
          <w:szCs w:val="28"/>
          <w:highlight w:val="white"/>
        </w:rPr>
        <w:t>иных случаях, установленных Федеральным законом от 20 марта 2025 года № 33-ФЗ «Об общих принципах организации местного самоуправления в единой системе публичной власти» и другими федеральными законами.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  <w:lang w:bidi="ru-RU"/>
        </w:rPr>
        <w:t xml:space="preserve">В случаях, указанных в пунктах 3, 4, 5, 13 части 1 настоящей статьи, а также в случае обжалования в судебном порядке принятого в соответствии с пунктом 11 части 1 настоящей статьи решения Совета поселения об удалении главы поселения в отставку, полномочия главы поселения  прекращаются в день вступления в силу решения суда. В </w:t>
      </w:r>
      <w:r>
        <w:rPr>
          <w:sz w:val="28"/>
          <w:szCs w:val="28"/>
        </w:rPr>
        <w:t>остальных случаях, в день наступления соответствующего факта (события).</w:t>
      </w:r>
      <w:r>
        <w:rPr>
          <w:color w:val="000000"/>
          <w:sz w:val="28"/>
          <w:szCs w:val="28"/>
          <w:lang w:bidi="ru-RU"/>
        </w:rPr>
        <w:t>».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25. В части 1 статьи 25 слова «местного значения» заменить словами </w:t>
      </w:r>
      <w:r>
        <w:rPr>
          <w:sz w:val="28"/>
          <w:szCs w:val="28"/>
          <w:shd w:val="clear" w:color="auto" w:fill="FFFFFF"/>
        </w:rPr>
        <w:t>«</w:t>
      </w:r>
      <w:r>
        <w:rPr>
          <w:sz w:val="28"/>
          <w:szCs w:val="28"/>
          <w:highlight w:val="white"/>
          <w:shd w:val="clear" w:color="auto" w:fill="FFFFFF"/>
        </w:rPr>
        <w:t>непосредственного обеспечения жизнедеятельности населения».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26. В статье 26: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26.1. П</w:t>
      </w:r>
      <w:r>
        <w:rPr>
          <w:color w:val="000000"/>
          <w:sz w:val="28"/>
          <w:szCs w:val="28"/>
        </w:rPr>
        <w:t>ункт 9 части 2 изложить в следующей редакции: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«8) </w:t>
      </w:r>
      <w:r>
        <w:rPr>
          <w:sz w:val="28"/>
          <w:szCs w:val="28"/>
        </w:rPr>
        <w:t>осуществляет организационное и материально – техническое обеспечение подготовки и проведения муниципальных выборов;».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26.2. </w:t>
      </w:r>
      <w:r>
        <w:rPr>
          <w:color w:val="000000"/>
          <w:sz w:val="28"/>
          <w:szCs w:val="28"/>
          <w:highlight w:val="white"/>
        </w:rPr>
        <w:t>В части 7 слова «</w:t>
      </w:r>
      <w:r>
        <w:rPr>
          <w:color w:val="000000"/>
          <w:sz w:val="28"/>
          <w:highlight w:val="white"/>
        </w:rPr>
        <w:t>Федеральным законом «Об общих принципах организации местного самоуправления в Российской Федерации» заменить словами «</w:t>
      </w:r>
      <w:r>
        <w:rPr>
          <w:color w:val="000000"/>
          <w:sz w:val="28"/>
          <w:szCs w:val="28"/>
          <w:highlight w:val="white"/>
        </w:rPr>
        <w:t>Федеральным законом от 20 марта 2025 года № 33-ФЗ «</w:t>
      </w:r>
      <w:r>
        <w:rPr>
          <w:color w:val="000000"/>
          <w:sz w:val="28"/>
          <w:szCs w:val="28"/>
          <w:highlight w:val="white"/>
          <w:shd w:val="clear" w:color="auto" w:fill="FFFFFF"/>
        </w:rPr>
        <w:t>Об общих принципах организации местного самоуправления в единой системе публичной власти».</w:t>
      </w:r>
    </w:p>
    <w:p w:rsidR="00191098" w:rsidRDefault="00083070">
      <w:pPr>
        <w:ind w:firstLine="708"/>
        <w:jc w:val="both"/>
        <w:rPr>
          <w:color w:val="0070C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27. В части 1 статьи 29 </w:t>
      </w:r>
      <w:r>
        <w:rPr>
          <w:color w:val="000000"/>
          <w:sz w:val="28"/>
          <w:szCs w:val="28"/>
          <w:highlight w:val="white"/>
        </w:rPr>
        <w:t>слова «</w:t>
      </w:r>
      <w:r>
        <w:rPr>
          <w:color w:val="000000"/>
          <w:sz w:val="28"/>
          <w:highlight w:val="white"/>
        </w:rPr>
        <w:t>Федеральным законом «Об общих принципах организации местного самоуправления в Российской Федерации» заменить словами «</w:t>
      </w:r>
      <w:r>
        <w:rPr>
          <w:color w:val="000000"/>
          <w:sz w:val="28"/>
          <w:szCs w:val="28"/>
          <w:highlight w:val="white"/>
        </w:rPr>
        <w:t>Федеральным законом от 20 марта 2025 года № 33-ФЗ «</w:t>
      </w:r>
      <w:r>
        <w:rPr>
          <w:color w:val="000000"/>
          <w:sz w:val="28"/>
          <w:szCs w:val="28"/>
          <w:highlight w:val="white"/>
          <w:shd w:val="clear" w:color="auto" w:fill="FFFFFF"/>
        </w:rPr>
        <w:t xml:space="preserve">Об </w:t>
      </w:r>
      <w:r>
        <w:rPr>
          <w:color w:val="000000"/>
          <w:sz w:val="28"/>
          <w:szCs w:val="28"/>
          <w:highlight w:val="white"/>
          <w:shd w:val="clear" w:color="auto" w:fill="FFFFFF"/>
        </w:rPr>
        <w:lastRenderedPageBreak/>
        <w:t>общих принципах организации местного самоуправления в единой системе публичной власти».</w:t>
      </w:r>
    </w:p>
    <w:p w:rsidR="00191098" w:rsidRPr="005A7087" w:rsidRDefault="00083070">
      <w:pPr>
        <w:ind w:firstLine="708"/>
        <w:jc w:val="both"/>
        <w:rPr>
          <w:color w:val="000000" w:themeColor="text1"/>
          <w:sz w:val="28"/>
          <w:szCs w:val="28"/>
        </w:rPr>
      </w:pPr>
      <w:r w:rsidRPr="005A7087">
        <w:rPr>
          <w:color w:val="000000" w:themeColor="text1"/>
          <w:sz w:val="28"/>
          <w:szCs w:val="28"/>
        </w:rPr>
        <w:t>28.</w:t>
      </w:r>
      <w:r w:rsidR="002B7AE0" w:rsidRPr="005A7087">
        <w:rPr>
          <w:color w:val="000000" w:themeColor="text1"/>
          <w:sz w:val="28"/>
          <w:szCs w:val="28"/>
        </w:rPr>
        <w:t xml:space="preserve"> </w:t>
      </w:r>
      <w:r w:rsidRPr="005A7087">
        <w:rPr>
          <w:color w:val="000000" w:themeColor="text1"/>
          <w:sz w:val="28"/>
          <w:szCs w:val="28"/>
        </w:rPr>
        <w:t>В части 1 статьи 30 слова «инициативная группа граждан, обладающих избирательным правом в порядке правотворческой инициативы,» исключить.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29. В части 2 статьи 31 слова «официального обнародования» заменить словами «официального опубликования».</w:t>
      </w:r>
    </w:p>
    <w:p w:rsidR="00191098" w:rsidRDefault="0008307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30. В части 3 статьи 46 слова </w:t>
      </w:r>
      <w:r>
        <w:rPr>
          <w:color w:val="000000"/>
          <w:sz w:val="28"/>
          <w:szCs w:val="28"/>
          <w:highlight w:val="white"/>
        </w:rPr>
        <w:t>«</w:t>
      </w:r>
      <w:r>
        <w:rPr>
          <w:color w:val="000000"/>
          <w:sz w:val="28"/>
          <w:highlight w:val="white"/>
        </w:rPr>
        <w:t>Федеральным законом «Об общих принципах организации местного самоуправления в Российской Федерации» заменить словами «</w:t>
      </w:r>
      <w:r>
        <w:rPr>
          <w:color w:val="000000"/>
          <w:sz w:val="28"/>
          <w:szCs w:val="28"/>
          <w:highlight w:val="white"/>
        </w:rPr>
        <w:t>Федеральным законом от 20 марта 2025 года № 33-ФЗ «</w:t>
      </w:r>
      <w:r>
        <w:rPr>
          <w:color w:val="000000"/>
          <w:sz w:val="28"/>
          <w:szCs w:val="28"/>
          <w:highlight w:val="white"/>
          <w:shd w:val="clear" w:color="auto" w:fill="FFFFFF"/>
        </w:rPr>
        <w:t>Об общих принципах организации местного самоуправления в единой системе публичной власти».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 xml:space="preserve">31. В частях 4, 5, 8 статьи 48 </w:t>
      </w:r>
      <w:r>
        <w:rPr>
          <w:sz w:val="28"/>
          <w:szCs w:val="28"/>
        </w:rPr>
        <w:t xml:space="preserve">слова «опубликование (обнародование)» </w:t>
      </w:r>
      <w:r>
        <w:rPr>
          <w:sz w:val="28"/>
          <w:szCs w:val="28"/>
          <w:highlight w:val="white"/>
        </w:rPr>
        <w:t>в соответствующих падежах заменить словами «опубликование» в соответствующих падежах.</w:t>
      </w:r>
    </w:p>
    <w:p w:rsidR="00191098" w:rsidRDefault="00191098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191098" w:rsidRDefault="00191098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ind w:firstLine="567"/>
        <w:jc w:val="both"/>
        <w:rPr>
          <w:sz w:val="28"/>
          <w:szCs w:val="28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191098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A7087" w:rsidRDefault="005A70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A7087" w:rsidRDefault="005A70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A7087" w:rsidRDefault="005A7087">
      <w:pPr>
        <w:pStyle w:val="ConsPlusTitle"/>
        <w:widowControl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91098" w:rsidRDefault="0008307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Приложение 2 к постановлению </w:t>
      </w:r>
    </w:p>
    <w:p w:rsidR="00191098" w:rsidRDefault="0008307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главы сельского поселения</w:t>
      </w:r>
    </w:p>
    <w:p w:rsidR="00191098" w:rsidRDefault="00083070">
      <w:pPr>
        <w:pStyle w:val="ConsPlusTitle"/>
        <w:widowControl/>
        <w:ind w:left="5664" w:firstLine="708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Нижнесортымский</w:t>
      </w:r>
    </w:p>
    <w:p w:rsidR="00191098" w:rsidRDefault="00083070">
      <w:pPr>
        <w:pStyle w:val="ConsPlusTitle"/>
        <w:widowControl/>
        <w:ind w:left="5664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>от «___» _______ 2025 года № __</w:t>
      </w:r>
    </w:p>
    <w:p w:rsidR="00191098" w:rsidRDefault="00191098">
      <w:pPr>
        <w:jc w:val="center"/>
        <w:rPr>
          <w:sz w:val="28"/>
          <w:szCs w:val="28"/>
        </w:rPr>
      </w:pPr>
    </w:p>
    <w:p w:rsidR="00191098" w:rsidRDefault="000830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191098" w:rsidRDefault="000830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организационного комитета по проведению публичных слушаний по проекту решения Совета депутатов сельского поселения Нижнесортымский </w:t>
      </w:r>
    </w:p>
    <w:p w:rsidR="00191098" w:rsidRDefault="00083070">
      <w:pPr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изменений в устав сельского поселения Нижнесортымский»</w:t>
      </w:r>
    </w:p>
    <w:p w:rsidR="00191098" w:rsidRDefault="00191098">
      <w:pPr>
        <w:jc w:val="center"/>
        <w:rPr>
          <w:sz w:val="28"/>
          <w:szCs w:val="28"/>
        </w:rPr>
      </w:pP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Гуляева Оксана Петровна  –</w:t>
      </w:r>
      <w:r w:rsidR="008A7C20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заместитель главы сельского поселения Нижнесортымский, председатель организационного комитета.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Слугина Наталья Михайловна – начальник службы документационного обеспечения администрации сельского поселения Нижнесортымский, секретарь организационного комитета.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Чебуренко Елена Викторовна</w:t>
      </w:r>
      <w:r w:rsidR="008A7C20">
        <w:rPr>
          <w:sz w:val="28"/>
          <w:szCs w:val="28"/>
        </w:rPr>
        <w:t xml:space="preserve">  </w:t>
      </w:r>
      <w:r>
        <w:rPr>
          <w:sz w:val="28"/>
          <w:szCs w:val="28"/>
        </w:rPr>
        <w:t>–</w:t>
      </w:r>
      <w:r w:rsidR="008A7C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начальник службы социального развития администрации сельского поселения Нижнесортымский</w:t>
      </w:r>
    </w:p>
    <w:p w:rsidR="00191098" w:rsidRDefault="0008307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Капленко Сергей Александрович – депутат Совета депутатов сельского поселения Нижнесортымский.</w:t>
      </w:r>
    </w:p>
    <w:p w:rsidR="00191098" w:rsidRDefault="000830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91098" w:rsidRDefault="00191098">
      <w:pPr>
        <w:jc w:val="both"/>
        <w:rPr>
          <w:sz w:val="28"/>
          <w:szCs w:val="28"/>
        </w:rPr>
      </w:pPr>
    </w:p>
    <w:p w:rsidR="00191098" w:rsidRDefault="00191098">
      <w:pPr>
        <w:jc w:val="both"/>
        <w:rPr>
          <w:sz w:val="28"/>
          <w:szCs w:val="28"/>
        </w:rPr>
      </w:pPr>
    </w:p>
    <w:p w:rsidR="00191098" w:rsidRDefault="00191098">
      <w:pPr>
        <w:jc w:val="center"/>
        <w:rPr>
          <w:sz w:val="28"/>
          <w:szCs w:val="28"/>
        </w:rPr>
      </w:pPr>
    </w:p>
    <w:p w:rsidR="00191098" w:rsidRDefault="00191098"/>
    <w:p w:rsidR="00191098" w:rsidRDefault="00191098"/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p w:rsidR="00191098" w:rsidRDefault="00191098">
      <w:pPr>
        <w:rPr>
          <w:sz w:val="20"/>
          <w:szCs w:val="20"/>
        </w:rPr>
      </w:pPr>
    </w:p>
    <w:sectPr w:rsidR="00191098" w:rsidSect="001C2C3C">
      <w:pgSz w:w="11906" w:h="16838"/>
      <w:pgMar w:top="1134" w:right="680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114E" w:rsidRDefault="0055114E">
      <w:r>
        <w:separator/>
      </w:r>
    </w:p>
  </w:endnote>
  <w:endnote w:type="continuationSeparator" w:id="1">
    <w:p w:rsidR="0055114E" w:rsidRDefault="00551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114E" w:rsidRDefault="0055114E">
      <w:r>
        <w:separator/>
      </w:r>
    </w:p>
  </w:footnote>
  <w:footnote w:type="continuationSeparator" w:id="1">
    <w:p w:rsidR="0055114E" w:rsidRDefault="005511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B372D"/>
    <w:multiLevelType w:val="hybridMultilevel"/>
    <w:tmpl w:val="A232CAE8"/>
    <w:lvl w:ilvl="0" w:tplc="B7F26846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 w:tplc="A9F0D256">
      <w:numFmt w:val="none"/>
      <w:lvlText w:val=""/>
      <w:lvlJc w:val="left"/>
      <w:pPr>
        <w:tabs>
          <w:tab w:val="num" w:pos="360"/>
        </w:tabs>
      </w:pPr>
    </w:lvl>
    <w:lvl w:ilvl="2" w:tplc="EA58DA78">
      <w:numFmt w:val="none"/>
      <w:lvlText w:val=""/>
      <w:lvlJc w:val="left"/>
      <w:pPr>
        <w:tabs>
          <w:tab w:val="num" w:pos="360"/>
        </w:tabs>
      </w:pPr>
    </w:lvl>
    <w:lvl w:ilvl="3" w:tplc="DDB051A8">
      <w:numFmt w:val="none"/>
      <w:lvlText w:val=""/>
      <w:lvlJc w:val="left"/>
      <w:pPr>
        <w:tabs>
          <w:tab w:val="num" w:pos="360"/>
        </w:tabs>
      </w:pPr>
    </w:lvl>
    <w:lvl w:ilvl="4" w:tplc="25E40078">
      <w:numFmt w:val="none"/>
      <w:lvlText w:val=""/>
      <w:lvlJc w:val="left"/>
      <w:pPr>
        <w:tabs>
          <w:tab w:val="num" w:pos="360"/>
        </w:tabs>
      </w:pPr>
    </w:lvl>
    <w:lvl w:ilvl="5" w:tplc="703E5CDE">
      <w:numFmt w:val="none"/>
      <w:lvlText w:val=""/>
      <w:lvlJc w:val="left"/>
      <w:pPr>
        <w:tabs>
          <w:tab w:val="num" w:pos="360"/>
        </w:tabs>
      </w:pPr>
    </w:lvl>
    <w:lvl w:ilvl="6" w:tplc="10E0AD54">
      <w:numFmt w:val="none"/>
      <w:lvlText w:val=""/>
      <w:lvlJc w:val="left"/>
      <w:pPr>
        <w:tabs>
          <w:tab w:val="num" w:pos="360"/>
        </w:tabs>
      </w:pPr>
    </w:lvl>
    <w:lvl w:ilvl="7" w:tplc="1CDEEF58">
      <w:numFmt w:val="none"/>
      <w:lvlText w:val=""/>
      <w:lvlJc w:val="left"/>
      <w:pPr>
        <w:tabs>
          <w:tab w:val="num" w:pos="360"/>
        </w:tabs>
      </w:pPr>
    </w:lvl>
    <w:lvl w:ilvl="8" w:tplc="9050D5C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22D61B3E"/>
    <w:multiLevelType w:val="hybridMultilevel"/>
    <w:tmpl w:val="ACF6EF78"/>
    <w:lvl w:ilvl="0" w:tplc="55C6F3A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CEB80E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B017C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9ADB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74C23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0CDE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6496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F4F1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92AB9E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A0525A"/>
    <w:multiLevelType w:val="hybridMultilevel"/>
    <w:tmpl w:val="04C0B9C4"/>
    <w:lvl w:ilvl="0" w:tplc="4D948E32">
      <w:start w:val="1"/>
      <w:numFmt w:val="decimal"/>
      <w:lvlText w:val="%1."/>
      <w:lvlJc w:val="left"/>
      <w:pPr>
        <w:ind w:left="1068" w:hanging="360"/>
      </w:pPr>
    </w:lvl>
    <w:lvl w:ilvl="1" w:tplc="B9045F9E">
      <w:start w:val="1"/>
      <w:numFmt w:val="lowerLetter"/>
      <w:lvlText w:val="%2."/>
      <w:lvlJc w:val="left"/>
      <w:pPr>
        <w:ind w:left="1788" w:hanging="360"/>
      </w:pPr>
    </w:lvl>
    <w:lvl w:ilvl="2" w:tplc="8B4C7F04">
      <w:start w:val="1"/>
      <w:numFmt w:val="lowerRoman"/>
      <w:lvlText w:val="%3."/>
      <w:lvlJc w:val="right"/>
      <w:pPr>
        <w:ind w:left="2508" w:hanging="180"/>
      </w:pPr>
    </w:lvl>
    <w:lvl w:ilvl="3" w:tplc="5254E724">
      <w:start w:val="1"/>
      <w:numFmt w:val="decimal"/>
      <w:lvlText w:val="%4."/>
      <w:lvlJc w:val="left"/>
      <w:pPr>
        <w:ind w:left="3228" w:hanging="360"/>
      </w:pPr>
    </w:lvl>
    <w:lvl w:ilvl="4" w:tplc="CF0A5360">
      <w:start w:val="1"/>
      <w:numFmt w:val="lowerLetter"/>
      <w:lvlText w:val="%5."/>
      <w:lvlJc w:val="left"/>
      <w:pPr>
        <w:ind w:left="3948" w:hanging="360"/>
      </w:pPr>
    </w:lvl>
    <w:lvl w:ilvl="5" w:tplc="E300F8F4">
      <w:start w:val="1"/>
      <w:numFmt w:val="lowerRoman"/>
      <w:lvlText w:val="%6."/>
      <w:lvlJc w:val="right"/>
      <w:pPr>
        <w:ind w:left="4668" w:hanging="180"/>
      </w:pPr>
    </w:lvl>
    <w:lvl w:ilvl="6" w:tplc="70120474">
      <w:start w:val="1"/>
      <w:numFmt w:val="decimal"/>
      <w:lvlText w:val="%7."/>
      <w:lvlJc w:val="left"/>
      <w:pPr>
        <w:ind w:left="5388" w:hanging="360"/>
      </w:pPr>
    </w:lvl>
    <w:lvl w:ilvl="7" w:tplc="3086F904">
      <w:start w:val="1"/>
      <w:numFmt w:val="lowerLetter"/>
      <w:lvlText w:val="%8."/>
      <w:lvlJc w:val="left"/>
      <w:pPr>
        <w:ind w:left="6108" w:hanging="360"/>
      </w:pPr>
    </w:lvl>
    <w:lvl w:ilvl="8" w:tplc="964C6AF4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7C870FB"/>
    <w:multiLevelType w:val="hybridMultilevel"/>
    <w:tmpl w:val="35D6D74E"/>
    <w:lvl w:ilvl="0" w:tplc="490E13EC">
      <w:start w:val="1"/>
      <w:numFmt w:val="decimal"/>
      <w:lvlText w:val="%1."/>
      <w:lvlJc w:val="left"/>
      <w:pPr>
        <w:tabs>
          <w:tab w:val="num" w:pos="1485"/>
        </w:tabs>
        <w:ind w:left="1485" w:hanging="945"/>
      </w:pPr>
    </w:lvl>
    <w:lvl w:ilvl="1" w:tplc="A94A1D3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A089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27EDF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1E61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3461B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A2BB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9447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705D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333ED3"/>
    <w:multiLevelType w:val="hybridMultilevel"/>
    <w:tmpl w:val="480683A6"/>
    <w:lvl w:ilvl="0" w:tplc="F29834AE">
      <w:start w:val="3"/>
      <w:numFmt w:val="decimal"/>
      <w:lvlText w:val="%1."/>
      <w:lvlJc w:val="left"/>
      <w:pPr>
        <w:ind w:left="450" w:hanging="450"/>
      </w:pPr>
    </w:lvl>
    <w:lvl w:ilvl="1" w:tplc="5A0AB862">
      <w:numFmt w:val="none"/>
      <w:lvlText w:val=""/>
      <w:lvlJc w:val="left"/>
      <w:pPr>
        <w:tabs>
          <w:tab w:val="num" w:pos="360"/>
        </w:tabs>
      </w:pPr>
    </w:lvl>
    <w:lvl w:ilvl="2" w:tplc="1BB66BB4">
      <w:numFmt w:val="none"/>
      <w:lvlText w:val=""/>
      <w:lvlJc w:val="left"/>
      <w:pPr>
        <w:tabs>
          <w:tab w:val="num" w:pos="360"/>
        </w:tabs>
      </w:pPr>
    </w:lvl>
    <w:lvl w:ilvl="3" w:tplc="335A4AAE">
      <w:numFmt w:val="none"/>
      <w:lvlText w:val=""/>
      <w:lvlJc w:val="left"/>
      <w:pPr>
        <w:tabs>
          <w:tab w:val="num" w:pos="360"/>
        </w:tabs>
      </w:pPr>
    </w:lvl>
    <w:lvl w:ilvl="4" w:tplc="8A36E108">
      <w:numFmt w:val="none"/>
      <w:lvlText w:val=""/>
      <w:lvlJc w:val="left"/>
      <w:pPr>
        <w:tabs>
          <w:tab w:val="num" w:pos="360"/>
        </w:tabs>
      </w:pPr>
    </w:lvl>
    <w:lvl w:ilvl="5" w:tplc="914EDF3A">
      <w:numFmt w:val="none"/>
      <w:lvlText w:val=""/>
      <w:lvlJc w:val="left"/>
      <w:pPr>
        <w:tabs>
          <w:tab w:val="num" w:pos="360"/>
        </w:tabs>
      </w:pPr>
    </w:lvl>
    <w:lvl w:ilvl="6" w:tplc="7736C6D0">
      <w:numFmt w:val="none"/>
      <w:lvlText w:val=""/>
      <w:lvlJc w:val="left"/>
      <w:pPr>
        <w:tabs>
          <w:tab w:val="num" w:pos="360"/>
        </w:tabs>
      </w:pPr>
    </w:lvl>
    <w:lvl w:ilvl="7" w:tplc="D1E2722E">
      <w:numFmt w:val="none"/>
      <w:lvlText w:val=""/>
      <w:lvlJc w:val="left"/>
      <w:pPr>
        <w:tabs>
          <w:tab w:val="num" w:pos="360"/>
        </w:tabs>
      </w:pPr>
    </w:lvl>
    <w:lvl w:ilvl="8" w:tplc="C2ACDE6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F1B121E"/>
    <w:multiLevelType w:val="hybridMultilevel"/>
    <w:tmpl w:val="6478BA48"/>
    <w:lvl w:ilvl="0" w:tplc="0C3CB1FE">
      <w:start w:val="1"/>
      <w:numFmt w:val="decimal"/>
      <w:lvlText w:val="%1."/>
      <w:lvlJc w:val="left"/>
      <w:pPr>
        <w:ind w:left="1068" w:hanging="360"/>
      </w:pPr>
    </w:lvl>
    <w:lvl w:ilvl="1" w:tplc="CD5E16EE">
      <w:start w:val="1"/>
      <w:numFmt w:val="lowerLetter"/>
      <w:lvlText w:val="%2."/>
      <w:lvlJc w:val="left"/>
      <w:pPr>
        <w:ind w:left="1788" w:hanging="360"/>
      </w:pPr>
    </w:lvl>
    <w:lvl w:ilvl="2" w:tplc="F86CF068">
      <w:start w:val="1"/>
      <w:numFmt w:val="lowerRoman"/>
      <w:lvlText w:val="%3."/>
      <w:lvlJc w:val="right"/>
      <w:pPr>
        <w:ind w:left="2508" w:hanging="180"/>
      </w:pPr>
    </w:lvl>
    <w:lvl w:ilvl="3" w:tplc="63D085F0">
      <w:start w:val="1"/>
      <w:numFmt w:val="decimal"/>
      <w:lvlText w:val="%4."/>
      <w:lvlJc w:val="left"/>
      <w:pPr>
        <w:ind w:left="3228" w:hanging="360"/>
      </w:pPr>
    </w:lvl>
    <w:lvl w:ilvl="4" w:tplc="B2608036">
      <w:start w:val="1"/>
      <w:numFmt w:val="lowerLetter"/>
      <w:lvlText w:val="%5."/>
      <w:lvlJc w:val="left"/>
      <w:pPr>
        <w:ind w:left="3948" w:hanging="360"/>
      </w:pPr>
    </w:lvl>
    <w:lvl w:ilvl="5" w:tplc="25E893DC">
      <w:start w:val="1"/>
      <w:numFmt w:val="lowerRoman"/>
      <w:lvlText w:val="%6."/>
      <w:lvlJc w:val="right"/>
      <w:pPr>
        <w:ind w:left="4668" w:hanging="180"/>
      </w:pPr>
    </w:lvl>
    <w:lvl w:ilvl="6" w:tplc="0B54F752">
      <w:start w:val="1"/>
      <w:numFmt w:val="decimal"/>
      <w:lvlText w:val="%7."/>
      <w:lvlJc w:val="left"/>
      <w:pPr>
        <w:ind w:left="5388" w:hanging="360"/>
      </w:pPr>
    </w:lvl>
    <w:lvl w:ilvl="7" w:tplc="AE8A90A2">
      <w:start w:val="1"/>
      <w:numFmt w:val="lowerLetter"/>
      <w:lvlText w:val="%8."/>
      <w:lvlJc w:val="left"/>
      <w:pPr>
        <w:ind w:left="6108" w:hanging="360"/>
      </w:pPr>
    </w:lvl>
    <w:lvl w:ilvl="8" w:tplc="398E8F92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52E02CF"/>
    <w:multiLevelType w:val="hybridMultilevel"/>
    <w:tmpl w:val="C9729C92"/>
    <w:lvl w:ilvl="0" w:tplc="23B0673A">
      <w:start w:val="1"/>
      <w:numFmt w:val="decimal"/>
      <w:lvlText w:val="%1)"/>
      <w:lvlJc w:val="left"/>
      <w:pPr>
        <w:ind w:left="435" w:hanging="435"/>
      </w:pPr>
      <w:rPr>
        <w:i/>
      </w:rPr>
    </w:lvl>
    <w:lvl w:ilvl="1" w:tplc="B5CA8FC2">
      <w:start w:val="1"/>
      <w:numFmt w:val="lowerLetter"/>
      <w:lvlText w:val="%2."/>
      <w:lvlJc w:val="left"/>
      <w:pPr>
        <w:ind w:left="1788" w:hanging="360"/>
      </w:pPr>
    </w:lvl>
    <w:lvl w:ilvl="2" w:tplc="AAAE4346">
      <w:start w:val="1"/>
      <w:numFmt w:val="lowerRoman"/>
      <w:lvlText w:val="%3."/>
      <w:lvlJc w:val="right"/>
      <w:pPr>
        <w:ind w:left="2508" w:hanging="180"/>
      </w:pPr>
    </w:lvl>
    <w:lvl w:ilvl="3" w:tplc="3886F150">
      <w:start w:val="1"/>
      <w:numFmt w:val="decimal"/>
      <w:lvlText w:val="%4."/>
      <w:lvlJc w:val="left"/>
      <w:pPr>
        <w:ind w:left="3228" w:hanging="360"/>
      </w:pPr>
    </w:lvl>
    <w:lvl w:ilvl="4" w:tplc="22E27C90">
      <w:start w:val="1"/>
      <w:numFmt w:val="lowerLetter"/>
      <w:lvlText w:val="%5."/>
      <w:lvlJc w:val="left"/>
      <w:pPr>
        <w:ind w:left="3948" w:hanging="360"/>
      </w:pPr>
    </w:lvl>
    <w:lvl w:ilvl="5" w:tplc="0F12A534">
      <w:start w:val="1"/>
      <w:numFmt w:val="lowerRoman"/>
      <w:lvlText w:val="%6."/>
      <w:lvlJc w:val="right"/>
      <w:pPr>
        <w:ind w:left="4668" w:hanging="180"/>
      </w:pPr>
    </w:lvl>
    <w:lvl w:ilvl="6" w:tplc="2502067E">
      <w:start w:val="1"/>
      <w:numFmt w:val="decimal"/>
      <w:lvlText w:val="%7."/>
      <w:lvlJc w:val="left"/>
      <w:pPr>
        <w:ind w:left="5388" w:hanging="360"/>
      </w:pPr>
    </w:lvl>
    <w:lvl w:ilvl="7" w:tplc="84AA0766">
      <w:start w:val="1"/>
      <w:numFmt w:val="lowerLetter"/>
      <w:lvlText w:val="%8."/>
      <w:lvlJc w:val="left"/>
      <w:pPr>
        <w:ind w:left="6108" w:hanging="360"/>
      </w:pPr>
    </w:lvl>
    <w:lvl w:ilvl="8" w:tplc="3DE280EC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216404"/>
    <w:multiLevelType w:val="hybridMultilevel"/>
    <w:tmpl w:val="91A04C4C"/>
    <w:lvl w:ilvl="0" w:tplc="69C057D6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2796292E">
      <w:start w:val="1"/>
      <w:numFmt w:val="lowerLetter"/>
      <w:lvlText w:val="%2."/>
      <w:lvlJc w:val="left"/>
      <w:pPr>
        <w:ind w:left="1440" w:hanging="360"/>
      </w:pPr>
    </w:lvl>
    <w:lvl w:ilvl="2" w:tplc="49709E6A">
      <w:start w:val="1"/>
      <w:numFmt w:val="lowerRoman"/>
      <w:lvlText w:val="%3."/>
      <w:lvlJc w:val="right"/>
      <w:pPr>
        <w:ind w:left="2160" w:hanging="180"/>
      </w:pPr>
    </w:lvl>
    <w:lvl w:ilvl="3" w:tplc="D3AE63EC">
      <w:start w:val="1"/>
      <w:numFmt w:val="decimal"/>
      <w:lvlText w:val="%4."/>
      <w:lvlJc w:val="left"/>
      <w:pPr>
        <w:ind w:left="2880" w:hanging="360"/>
      </w:pPr>
    </w:lvl>
    <w:lvl w:ilvl="4" w:tplc="EC9263CA">
      <w:start w:val="1"/>
      <w:numFmt w:val="lowerLetter"/>
      <w:lvlText w:val="%5."/>
      <w:lvlJc w:val="left"/>
      <w:pPr>
        <w:ind w:left="3600" w:hanging="360"/>
      </w:pPr>
    </w:lvl>
    <w:lvl w:ilvl="5" w:tplc="9B548654">
      <w:start w:val="1"/>
      <w:numFmt w:val="lowerRoman"/>
      <w:lvlText w:val="%6."/>
      <w:lvlJc w:val="right"/>
      <w:pPr>
        <w:ind w:left="4320" w:hanging="180"/>
      </w:pPr>
    </w:lvl>
    <w:lvl w:ilvl="6" w:tplc="B0FC67D2">
      <w:start w:val="1"/>
      <w:numFmt w:val="decimal"/>
      <w:lvlText w:val="%7."/>
      <w:lvlJc w:val="left"/>
      <w:pPr>
        <w:ind w:left="5040" w:hanging="360"/>
      </w:pPr>
    </w:lvl>
    <w:lvl w:ilvl="7" w:tplc="7EE46A74">
      <w:start w:val="1"/>
      <w:numFmt w:val="lowerLetter"/>
      <w:lvlText w:val="%8."/>
      <w:lvlJc w:val="left"/>
      <w:pPr>
        <w:ind w:left="5760" w:hanging="360"/>
      </w:pPr>
    </w:lvl>
    <w:lvl w:ilvl="8" w:tplc="3DBCE486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A061EB"/>
    <w:multiLevelType w:val="hybridMultilevel"/>
    <w:tmpl w:val="81088EA8"/>
    <w:lvl w:ilvl="0" w:tplc="6606513C">
      <w:start w:val="1"/>
      <w:numFmt w:val="decimal"/>
      <w:lvlText w:val="%1)"/>
      <w:lvlJc w:val="left"/>
      <w:pPr>
        <w:tabs>
          <w:tab w:val="num" w:pos="2520"/>
        </w:tabs>
        <w:ind w:left="2520" w:hanging="900"/>
      </w:pPr>
    </w:lvl>
    <w:lvl w:ilvl="1" w:tplc="05B09982">
      <w:start w:val="1"/>
      <w:numFmt w:val="decimal"/>
      <w:lvlText w:val="%2)"/>
      <w:lvlJc w:val="left"/>
      <w:pPr>
        <w:tabs>
          <w:tab w:val="num" w:pos="1215"/>
        </w:tabs>
        <w:ind w:left="1215" w:hanging="855"/>
      </w:pPr>
      <w:rPr>
        <w:color w:val="000000"/>
      </w:rPr>
    </w:lvl>
    <w:lvl w:ilvl="2" w:tplc="791A7D2A">
      <w:start w:val="1"/>
      <w:numFmt w:val="decimal"/>
      <w:lvlText w:val="%3)"/>
      <w:lvlJc w:val="left"/>
      <w:pPr>
        <w:tabs>
          <w:tab w:val="num" w:pos="840"/>
        </w:tabs>
        <w:ind w:left="840" w:hanging="360"/>
      </w:pPr>
    </w:lvl>
    <w:lvl w:ilvl="3" w:tplc="3848860E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6714C2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24563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E46F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A098A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20C68F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B350A"/>
    <w:multiLevelType w:val="hybridMultilevel"/>
    <w:tmpl w:val="EF6E124E"/>
    <w:lvl w:ilvl="0" w:tplc="88D8265C">
      <w:start w:val="1"/>
      <w:numFmt w:val="decimal"/>
      <w:lvlText w:val="%1)"/>
      <w:lvlJc w:val="left"/>
      <w:pPr>
        <w:tabs>
          <w:tab w:val="num" w:pos="1260"/>
        </w:tabs>
        <w:ind w:left="1260" w:hanging="900"/>
      </w:pPr>
    </w:lvl>
    <w:lvl w:ilvl="1" w:tplc="13980F7C">
      <w:start w:val="1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4CB654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6452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7A9A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34795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C44A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4E40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6E06F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566F47"/>
    <w:multiLevelType w:val="hybridMultilevel"/>
    <w:tmpl w:val="9CBA1A5C"/>
    <w:lvl w:ilvl="0" w:tplc="AEDC9C58">
      <w:start w:val="1"/>
      <w:numFmt w:val="decimal"/>
      <w:lvlText w:val="%1."/>
      <w:lvlJc w:val="left"/>
      <w:pPr>
        <w:ind w:left="720" w:hanging="360"/>
      </w:pPr>
    </w:lvl>
    <w:lvl w:ilvl="1" w:tplc="6CB834C4">
      <w:numFmt w:val="none"/>
      <w:lvlText w:val=""/>
      <w:lvlJc w:val="left"/>
      <w:pPr>
        <w:tabs>
          <w:tab w:val="num" w:pos="360"/>
        </w:tabs>
      </w:pPr>
    </w:lvl>
    <w:lvl w:ilvl="2" w:tplc="D478952E">
      <w:numFmt w:val="none"/>
      <w:lvlText w:val=""/>
      <w:lvlJc w:val="left"/>
      <w:pPr>
        <w:tabs>
          <w:tab w:val="num" w:pos="360"/>
        </w:tabs>
      </w:pPr>
    </w:lvl>
    <w:lvl w:ilvl="3" w:tplc="84BA5EA8">
      <w:numFmt w:val="none"/>
      <w:lvlText w:val=""/>
      <w:lvlJc w:val="left"/>
      <w:pPr>
        <w:tabs>
          <w:tab w:val="num" w:pos="360"/>
        </w:tabs>
      </w:pPr>
    </w:lvl>
    <w:lvl w:ilvl="4" w:tplc="CB3C790E">
      <w:numFmt w:val="none"/>
      <w:lvlText w:val=""/>
      <w:lvlJc w:val="left"/>
      <w:pPr>
        <w:tabs>
          <w:tab w:val="num" w:pos="360"/>
        </w:tabs>
      </w:pPr>
    </w:lvl>
    <w:lvl w:ilvl="5" w:tplc="70304424">
      <w:numFmt w:val="none"/>
      <w:lvlText w:val=""/>
      <w:lvlJc w:val="left"/>
      <w:pPr>
        <w:tabs>
          <w:tab w:val="num" w:pos="360"/>
        </w:tabs>
      </w:pPr>
    </w:lvl>
    <w:lvl w:ilvl="6" w:tplc="A99C64F8">
      <w:numFmt w:val="none"/>
      <w:lvlText w:val=""/>
      <w:lvlJc w:val="left"/>
      <w:pPr>
        <w:tabs>
          <w:tab w:val="num" w:pos="360"/>
        </w:tabs>
      </w:pPr>
    </w:lvl>
    <w:lvl w:ilvl="7" w:tplc="FF088AC4">
      <w:numFmt w:val="none"/>
      <w:lvlText w:val=""/>
      <w:lvlJc w:val="left"/>
      <w:pPr>
        <w:tabs>
          <w:tab w:val="num" w:pos="360"/>
        </w:tabs>
      </w:pPr>
    </w:lvl>
    <w:lvl w:ilvl="8" w:tplc="1D1E8E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0"/>
  </w:num>
  <w:num w:numId="9">
    <w:abstractNumId w:val="6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098"/>
    <w:rsid w:val="00031B55"/>
    <w:rsid w:val="00083070"/>
    <w:rsid w:val="00085D5B"/>
    <w:rsid w:val="00191098"/>
    <w:rsid w:val="001C2C3C"/>
    <w:rsid w:val="002B7AE0"/>
    <w:rsid w:val="0055114E"/>
    <w:rsid w:val="005A7087"/>
    <w:rsid w:val="00645C2D"/>
    <w:rsid w:val="006D4DC4"/>
    <w:rsid w:val="007140B3"/>
    <w:rsid w:val="008A7C20"/>
    <w:rsid w:val="009013CE"/>
    <w:rsid w:val="009427F2"/>
    <w:rsid w:val="00B63710"/>
    <w:rsid w:val="00CF40D6"/>
    <w:rsid w:val="00DA35E5"/>
    <w:rsid w:val="00DB5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098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91098"/>
    <w:pPr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paragraph" w:styleId="5">
    <w:name w:val="heading 5"/>
    <w:basedOn w:val="a"/>
    <w:next w:val="a"/>
    <w:link w:val="50"/>
    <w:semiHidden/>
    <w:unhideWhenUsed/>
    <w:qFormat/>
    <w:rsid w:val="0019109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19109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19109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19109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19109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19109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19109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19109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19109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19109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19109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19109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19109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19109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19109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19109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19109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19109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191098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19109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191098"/>
  </w:style>
  <w:style w:type="paragraph" w:styleId="a5">
    <w:name w:val="Title"/>
    <w:basedOn w:val="a"/>
    <w:next w:val="a"/>
    <w:link w:val="a6"/>
    <w:uiPriority w:val="10"/>
    <w:qFormat/>
    <w:rsid w:val="00191098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191098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191098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19109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9109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191098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9109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19109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19109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191098"/>
  </w:style>
  <w:style w:type="paragraph" w:customStyle="1" w:styleId="Footer">
    <w:name w:val="Footer"/>
    <w:basedOn w:val="a"/>
    <w:link w:val="FooterChar"/>
    <w:uiPriority w:val="99"/>
    <w:unhideWhenUsed/>
    <w:rsid w:val="00191098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191098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19109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35"/>
    <w:rsid w:val="00191098"/>
    <w:rPr>
      <w:b/>
      <w:bCs/>
      <w:color w:val="4F81BD" w:themeColor="accent1"/>
      <w:sz w:val="18"/>
      <w:szCs w:val="18"/>
    </w:rPr>
  </w:style>
  <w:style w:type="table" w:styleId="ab">
    <w:name w:val="Table Grid"/>
    <w:uiPriority w:val="59"/>
    <w:rsid w:val="0019109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910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91098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191098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1910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191098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191098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191098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191098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191098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191098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basedOn w:val="a0"/>
    <w:uiPriority w:val="99"/>
    <w:unhideWhenUsed/>
    <w:rsid w:val="00191098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191098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191098"/>
    <w:rPr>
      <w:sz w:val="18"/>
    </w:rPr>
  </w:style>
  <w:style w:type="character" w:styleId="af">
    <w:name w:val="footnote reference"/>
    <w:uiPriority w:val="99"/>
    <w:unhideWhenUsed/>
    <w:rsid w:val="00191098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191098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191098"/>
    <w:rPr>
      <w:sz w:val="20"/>
    </w:rPr>
  </w:style>
  <w:style w:type="character" w:styleId="af2">
    <w:name w:val="endnote reference"/>
    <w:uiPriority w:val="99"/>
    <w:semiHidden/>
    <w:unhideWhenUsed/>
    <w:rsid w:val="00191098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191098"/>
    <w:pPr>
      <w:spacing w:after="57"/>
    </w:pPr>
  </w:style>
  <w:style w:type="paragraph" w:styleId="21">
    <w:name w:val="toc 2"/>
    <w:basedOn w:val="a"/>
    <w:next w:val="a"/>
    <w:uiPriority w:val="39"/>
    <w:unhideWhenUsed/>
    <w:rsid w:val="0019109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19109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191098"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rsid w:val="0019109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19109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19109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19109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191098"/>
    <w:pPr>
      <w:spacing w:after="57"/>
      <w:ind w:left="2268"/>
    </w:pPr>
  </w:style>
  <w:style w:type="paragraph" w:styleId="af3">
    <w:name w:val="TOC Heading"/>
    <w:uiPriority w:val="39"/>
    <w:unhideWhenUsed/>
    <w:rsid w:val="00191098"/>
  </w:style>
  <w:style w:type="paragraph" w:styleId="af4">
    <w:name w:val="table of figures"/>
    <w:basedOn w:val="a"/>
    <w:next w:val="a"/>
    <w:uiPriority w:val="99"/>
    <w:unhideWhenUsed/>
    <w:rsid w:val="00191098"/>
  </w:style>
  <w:style w:type="paragraph" w:styleId="af5">
    <w:name w:val="Body Text"/>
    <w:basedOn w:val="a"/>
    <w:link w:val="af6"/>
    <w:rsid w:val="00191098"/>
    <w:rPr>
      <w:sz w:val="28"/>
      <w:szCs w:val="20"/>
    </w:rPr>
  </w:style>
  <w:style w:type="paragraph" w:styleId="22">
    <w:name w:val="Body Text 2"/>
    <w:basedOn w:val="a"/>
    <w:link w:val="23"/>
    <w:rsid w:val="00191098"/>
    <w:pPr>
      <w:jc w:val="both"/>
    </w:pPr>
    <w:rPr>
      <w:sz w:val="28"/>
      <w:szCs w:val="20"/>
    </w:rPr>
  </w:style>
  <w:style w:type="paragraph" w:customStyle="1" w:styleId="ConsNormal">
    <w:name w:val="ConsNormal"/>
    <w:rsid w:val="00191098"/>
    <w:pPr>
      <w:widowControl w:val="0"/>
      <w:ind w:firstLine="720"/>
    </w:pPr>
    <w:rPr>
      <w:rFonts w:ascii="Arial" w:hAnsi="Arial"/>
      <w:lang w:eastAsia="ru-RU"/>
    </w:rPr>
  </w:style>
  <w:style w:type="paragraph" w:styleId="af7">
    <w:name w:val="Balloon Text"/>
    <w:basedOn w:val="a"/>
    <w:semiHidden/>
    <w:rsid w:val="00191098"/>
    <w:rPr>
      <w:rFonts w:ascii="Tahoma" w:hAnsi="Tahoma" w:cs="Tahoma"/>
      <w:sz w:val="16"/>
      <w:szCs w:val="16"/>
    </w:rPr>
  </w:style>
  <w:style w:type="paragraph" w:customStyle="1" w:styleId="af8">
    <w:name w:val="Знак"/>
    <w:basedOn w:val="a"/>
    <w:rsid w:val="00191098"/>
    <w:pPr>
      <w:spacing w:after="160" w:line="240" w:lineRule="exact"/>
    </w:pPr>
    <w:rPr>
      <w:sz w:val="28"/>
      <w:szCs w:val="20"/>
      <w:lang w:val="en-US" w:eastAsia="en-US"/>
    </w:rPr>
  </w:style>
  <w:style w:type="paragraph" w:styleId="af9">
    <w:name w:val="Normal (Web)"/>
    <w:basedOn w:val="a"/>
    <w:uiPriority w:val="99"/>
    <w:unhideWhenUsed/>
    <w:rsid w:val="00191098"/>
    <w:pPr>
      <w:spacing w:before="100" w:beforeAutospacing="1" w:after="100" w:afterAutospacing="1"/>
    </w:pPr>
    <w:rPr>
      <w:rFonts w:ascii="Tahoma" w:hAnsi="Tahoma" w:cs="Tahoma"/>
      <w:sz w:val="18"/>
      <w:szCs w:val="18"/>
    </w:rPr>
  </w:style>
  <w:style w:type="character" w:customStyle="1" w:styleId="afa">
    <w:name w:val="Основной текст с отступом Знак"/>
    <w:basedOn w:val="a0"/>
    <w:link w:val="afb"/>
    <w:semiHidden/>
    <w:rsid w:val="00191098"/>
    <w:rPr>
      <w:sz w:val="24"/>
      <w:szCs w:val="24"/>
      <w:lang w:val="ru-RU" w:eastAsia="ru-RU" w:bidi="ar-SA"/>
    </w:rPr>
  </w:style>
  <w:style w:type="paragraph" w:styleId="afb">
    <w:name w:val="Body Text Indent"/>
    <w:basedOn w:val="a"/>
    <w:link w:val="afa"/>
    <w:semiHidden/>
    <w:rsid w:val="00191098"/>
    <w:pPr>
      <w:spacing w:after="120"/>
      <w:ind w:left="283"/>
    </w:pPr>
  </w:style>
  <w:style w:type="paragraph" w:customStyle="1" w:styleId="afc">
    <w:name w:val="Знак"/>
    <w:basedOn w:val="a"/>
    <w:rsid w:val="00191098"/>
    <w:pPr>
      <w:spacing w:after="160" w:line="240" w:lineRule="exact"/>
    </w:pPr>
    <w:rPr>
      <w:sz w:val="28"/>
      <w:szCs w:val="20"/>
      <w:lang w:val="en-US" w:eastAsia="en-US"/>
    </w:rPr>
  </w:style>
  <w:style w:type="paragraph" w:styleId="afd">
    <w:name w:val="header"/>
    <w:basedOn w:val="a"/>
    <w:rsid w:val="00191098"/>
    <w:pPr>
      <w:tabs>
        <w:tab w:val="center" w:pos="4677"/>
        <w:tab w:val="right" w:pos="9355"/>
      </w:tabs>
    </w:pPr>
  </w:style>
  <w:style w:type="character" w:styleId="afe">
    <w:name w:val="page number"/>
    <w:basedOn w:val="a0"/>
    <w:rsid w:val="00191098"/>
  </w:style>
  <w:style w:type="character" w:customStyle="1" w:styleId="aff">
    <w:name w:val="Гипертекстовая ссылка"/>
    <w:basedOn w:val="a0"/>
    <w:uiPriority w:val="99"/>
    <w:rsid w:val="00191098"/>
    <w:rPr>
      <w:color w:val="008000"/>
    </w:rPr>
  </w:style>
  <w:style w:type="paragraph" w:customStyle="1" w:styleId="aff0">
    <w:name w:val="Знак Знак Знак Знак"/>
    <w:basedOn w:val="a"/>
    <w:rsid w:val="00191098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aff1">
    <w:name w:val="Знак Знак"/>
    <w:basedOn w:val="a0"/>
    <w:rsid w:val="00191098"/>
    <w:rPr>
      <w:sz w:val="24"/>
      <w:szCs w:val="24"/>
    </w:rPr>
  </w:style>
  <w:style w:type="paragraph" w:customStyle="1" w:styleId="ConsPlusNormal">
    <w:name w:val="ConsPlusNormal"/>
    <w:rsid w:val="00191098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Nonformat">
    <w:name w:val="ConsNonformat"/>
    <w:rsid w:val="00191098"/>
    <w:pPr>
      <w:widowControl w:val="0"/>
    </w:pPr>
    <w:rPr>
      <w:rFonts w:ascii="Courier New" w:hAnsi="Courier New"/>
      <w:lang w:eastAsia="ru-RU"/>
    </w:rPr>
  </w:style>
  <w:style w:type="character" w:customStyle="1" w:styleId="aff2">
    <w:name w:val="Сравнение редакций. Добавленный фрагмент"/>
    <w:uiPriority w:val="99"/>
    <w:rsid w:val="00191098"/>
    <w:rPr>
      <w:color w:val="0000FF"/>
      <w:shd w:val="clear" w:color="auto" w:fill="E3EDFD"/>
    </w:rPr>
  </w:style>
  <w:style w:type="paragraph" w:customStyle="1" w:styleId="aff3">
    <w:name w:val="Знак Знак Знак"/>
    <w:basedOn w:val="a"/>
    <w:rsid w:val="00191098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ConsPlusTitle">
    <w:name w:val="ConsPlusTitle"/>
    <w:uiPriority w:val="99"/>
    <w:rsid w:val="00191098"/>
    <w:pPr>
      <w:widowControl w:val="0"/>
    </w:pPr>
    <w:rPr>
      <w:rFonts w:ascii="Arial" w:hAnsi="Arial" w:cs="Arial"/>
      <w:b/>
      <w:bCs/>
      <w:lang w:eastAsia="ru-RU"/>
    </w:rPr>
  </w:style>
  <w:style w:type="character" w:customStyle="1" w:styleId="af6">
    <w:name w:val="Основной текст Знак"/>
    <w:basedOn w:val="a0"/>
    <w:link w:val="af5"/>
    <w:rsid w:val="00191098"/>
    <w:rPr>
      <w:sz w:val="28"/>
    </w:rPr>
  </w:style>
  <w:style w:type="character" w:customStyle="1" w:styleId="blk">
    <w:name w:val="blk"/>
    <w:basedOn w:val="a0"/>
    <w:rsid w:val="00191098"/>
  </w:style>
  <w:style w:type="character" w:customStyle="1" w:styleId="u">
    <w:name w:val="u"/>
    <w:basedOn w:val="a0"/>
    <w:rsid w:val="00191098"/>
  </w:style>
  <w:style w:type="character" w:customStyle="1" w:styleId="aff4">
    <w:name w:val="Цветовое выделение"/>
    <w:uiPriority w:val="99"/>
    <w:rsid w:val="00191098"/>
    <w:rPr>
      <w:b/>
      <w:bCs/>
      <w:color w:val="26282F"/>
    </w:rPr>
  </w:style>
  <w:style w:type="paragraph" w:customStyle="1" w:styleId="aff5">
    <w:name w:val="Заголовок статьи"/>
    <w:basedOn w:val="a"/>
    <w:next w:val="a"/>
    <w:uiPriority w:val="99"/>
    <w:rsid w:val="00191098"/>
    <w:pPr>
      <w:ind w:left="1612" w:hanging="892"/>
      <w:jc w:val="both"/>
    </w:pPr>
    <w:rPr>
      <w:rFonts w:ascii="Arial" w:hAnsi="Arial" w:cs="Arial"/>
    </w:rPr>
  </w:style>
  <w:style w:type="paragraph" w:customStyle="1" w:styleId="aff6">
    <w:name w:val="Прижатый влево"/>
    <w:basedOn w:val="a"/>
    <w:next w:val="a"/>
    <w:uiPriority w:val="99"/>
    <w:rsid w:val="00191098"/>
    <w:rPr>
      <w:rFonts w:ascii="Arial" w:hAnsi="Arial" w:cs="Arial"/>
    </w:rPr>
  </w:style>
  <w:style w:type="character" w:styleId="aff7">
    <w:name w:val="Emphasis"/>
    <w:basedOn w:val="a0"/>
    <w:uiPriority w:val="20"/>
    <w:qFormat/>
    <w:rsid w:val="00191098"/>
    <w:rPr>
      <w:i/>
      <w:iCs/>
    </w:rPr>
  </w:style>
  <w:style w:type="paragraph" w:customStyle="1" w:styleId="s1">
    <w:name w:val="s_1"/>
    <w:basedOn w:val="a"/>
    <w:rsid w:val="00191098"/>
    <w:pPr>
      <w:spacing w:before="100" w:beforeAutospacing="1" w:after="100" w:afterAutospacing="1"/>
    </w:pPr>
  </w:style>
  <w:style w:type="character" w:customStyle="1" w:styleId="23">
    <w:name w:val="Основной текст 2 Знак"/>
    <w:basedOn w:val="a0"/>
    <w:link w:val="22"/>
    <w:rsid w:val="00191098"/>
    <w:rPr>
      <w:sz w:val="28"/>
    </w:rPr>
  </w:style>
  <w:style w:type="character" w:customStyle="1" w:styleId="50">
    <w:name w:val="Заголовок 5 Знак"/>
    <w:basedOn w:val="a0"/>
    <w:link w:val="5"/>
    <w:semiHidden/>
    <w:rsid w:val="0019109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10">
    <w:name w:val="Заголовок 1 Знак"/>
    <w:basedOn w:val="a0"/>
    <w:link w:val="1"/>
    <w:rsid w:val="00191098"/>
    <w:rPr>
      <w:rFonts w:ascii="Arial" w:hAnsi="Arial"/>
      <w:b/>
      <w:bCs/>
      <w:color w:val="00008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910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91098"/>
    <w:rPr>
      <w:rFonts w:ascii="Courier New" w:hAnsi="Courier New" w:cs="Courier New"/>
    </w:rPr>
  </w:style>
  <w:style w:type="paragraph" w:customStyle="1" w:styleId="formattext">
    <w:name w:val="formattext"/>
    <w:basedOn w:val="a"/>
    <w:rsid w:val="00191098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191098"/>
    <w:pPr>
      <w:spacing w:before="100" w:beforeAutospacing="1" w:after="100" w:afterAutospacing="1"/>
    </w:pPr>
  </w:style>
  <w:style w:type="paragraph" w:styleId="aff8">
    <w:name w:val="footer"/>
    <w:basedOn w:val="a"/>
    <w:link w:val="aff9"/>
    <w:rsid w:val="00191098"/>
    <w:pPr>
      <w:tabs>
        <w:tab w:val="center" w:pos="4677"/>
        <w:tab w:val="right" w:pos="9355"/>
      </w:tabs>
    </w:pPr>
  </w:style>
  <w:style w:type="character" w:customStyle="1" w:styleId="aff9">
    <w:name w:val="Нижний колонтитул Знак"/>
    <w:basedOn w:val="a0"/>
    <w:link w:val="aff8"/>
    <w:rsid w:val="00191098"/>
    <w:rPr>
      <w:sz w:val="24"/>
      <w:szCs w:val="24"/>
    </w:rPr>
  </w:style>
  <w:style w:type="paragraph" w:customStyle="1" w:styleId="12">
    <w:name w:val="Основной текст1"/>
    <w:basedOn w:val="a"/>
    <w:rsid w:val="0019109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/>
      <w:spacing w:line="254" w:lineRule="auto"/>
      <w:ind w:firstLine="400"/>
    </w:pPr>
    <w:rPr>
      <w:color w:val="000000"/>
      <w:sz w:val="22"/>
      <w:szCs w:val="22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19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501319&amp;dst=10036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consultant.ru/document/cons_doc_LAW_5013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m_sortym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16</Pages>
  <Words>4958</Words>
  <Characters>28267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Приложение 1 к решению</vt:lpstr>
    </vt:vector>
  </TitlesOfParts>
  <Company>Администрация</Company>
  <LinksUpToDate>false</LinksUpToDate>
  <CharactersWithSpaces>33159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Приложение 1 к решению</dc:title>
  <dc:creator>Секретарь</dc:creator>
  <cp:lastModifiedBy>АДМ Нижнесортымский</cp:lastModifiedBy>
  <cp:revision>389</cp:revision>
  <cp:lastPrinted>2025-10-24T11:54:00Z</cp:lastPrinted>
  <dcterms:created xsi:type="dcterms:W3CDTF">2009-10-05T04:51:00Z</dcterms:created>
  <dcterms:modified xsi:type="dcterms:W3CDTF">2025-10-24T11:56:00Z</dcterms:modified>
  <cp:version>786432</cp:version>
</cp:coreProperties>
</file>